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466CC" w14:paraId="4272C74F" w14:textId="77777777" w:rsidTr="00F466CC">
        <w:tc>
          <w:tcPr>
            <w:tcW w:w="9072" w:type="dxa"/>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100"/>
              <w:gridCol w:w="4259"/>
            </w:tblGrid>
            <w:tr w:rsidR="00F466CC" w14:paraId="37ED408A" w14:textId="77777777">
              <w:trPr>
                <w:cantSplit/>
                <w:trHeight w:val="1474"/>
              </w:trPr>
              <w:tc>
                <w:tcPr>
                  <w:tcW w:w="258" w:type="pct"/>
                  <w:tcBorders>
                    <w:top w:val="single" w:sz="4" w:space="0" w:color="auto"/>
                    <w:left w:val="single" w:sz="4" w:space="0" w:color="auto"/>
                    <w:bottom w:val="single" w:sz="4" w:space="0" w:color="auto"/>
                    <w:right w:val="single" w:sz="4" w:space="0" w:color="auto"/>
                  </w:tcBorders>
                  <w:shd w:val="clear" w:color="auto" w:fill="9CC2E5" w:themeFill="accent1" w:themeFillTint="99"/>
                  <w:textDirection w:val="btLr"/>
                  <w:vAlign w:val="center"/>
                  <w:hideMark/>
                </w:tcPr>
                <w:p w14:paraId="571F0339" w14:textId="77777777" w:rsidR="00F466CC" w:rsidRDefault="00F466CC">
                  <w:pPr>
                    <w:pStyle w:val="AralkYok"/>
                    <w:spacing w:line="254" w:lineRule="auto"/>
                    <w:jc w:val="center"/>
                    <w:rPr>
                      <w:rFonts w:ascii="Calibri" w:hAnsi="Calibri" w:cs="Calibri"/>
                      <w:b/>
                      <w:sz w:val="20"/>
                      <w:szCs w:val="20"/>
                    </w:rPr>
                  </w:pPr>
                  <w:r>
                    <w:t>APPLICANT INFORMATION</w:t>
                  </w:r>
                </w:p>
              </w:tc>
              <w:tc>
                <w:tcPr>
                  <w:tcW w:w="2326" w:type="pct"/>
                  <w:tcBorders>
                    <w:top w:val="single" w:sz="4" w:space="0" w:color="auto"/>
                    <w:left w:val="single" w:sz="4" w:space="0" w:color="auto"/>
                    <w:bottom w:val="single" w:sz="4" w:space="0" w:color="auto"/>
                    <w:right w:val="single" w:sz="4" w:space="0" w:color="auto"/>
                  </w:tcBorders>
                </w:tcPr>
                <w:p w14:paraId="5BCB856F" w14:textId="77777777" w:rsidR="00F466CC" w:rsidRDefault="00F466CC">
                  <w:pPr>
                    <w:pStyle w:val="GurupBasligi"/>
                    <w:snapToGrid w:val="0"/>
                    <w:spacing w:before="0" w:after="60" w:line="254" w:lineRule="auto"/>
                    <w:jc w:val="left"/>
                    <w:rPr>
                      <w:rFonts w:ascii="Calibri" w:hAnsi="Calibri" w:cs="Calibri"/>
                      <w:sz w:val="20"/>
                      <w:szCs w:val="20"/>
                      <w:lang w:eastAsia="en-US"/>
                    </w:rPr>
                  </w:pPr>
                  <w:r>
                    <w:t>First Name:</w:t>
                  </w:r>
                </w:p>
                <w:p w14:paraId="29CAEA76" w14:textId="77777777" w:rsidR="00F466CC" w:rsidRDefault="00F466CC">
                  <w:pPr>
                    <w:pStyle w:val="GurupBasligi"/>
                    <w:snapToGrid w:val="0"/>
                    <w:spacing w:before="0" w:after="60" w:line="254" w:lineRule="auto"/>
                    <w:jc w:val="left"/>
                    <w:rPr>
                      <w:rFonts w:ascii="Calibri" w:hAnsi="Calibri" w:cs="Calibri"/>
                      <w:sz w:val="20"/>
                      <w:szCs w:val="20"/>
                      <w:lang w:eastAsia="en-US"/>
                    </w:rPr>
                  </w:pPr>
                  <w:r>
                    <w:t>Last Name:</w:t>
                  </w:r>
                </w:p>
                <w:p w14:paraId="6891835C" w14:textId="77777777" w:rsidR="00F466CC" w:rsidRDefault="00F466CC">
                  <w:pPr>
                    <w:pStyle w:val="GurupBasligi"/>
                    <w:snapToGrid w:val="0"/>
                    <w:spacing w:before="0" w:after="60" w:line="254" w:lineRule="auto"/>
                    <w:jc w:val="left"/>
                    <w:rPr>
                      <w:rFonts w:ascii="Calibri" w:hAnsi="Calibri" w:cs="Calibri"/>
                      <w:sz w:val="20"/>
                      <w:szCs w:val="20"/>
                      <w:lang w:eastAsia="en-US"/>
                    </w:rPr>
                  </w:pPr>
                </w:p>
                <w:p w14:paraId="3169601A" w14:textId="77777777" w:rsidR="00F466CC" w:rsidRDefault="00F466CC">
                  <w:pPr>
                    <w:pStyle w:val="GurupBasligi"/>
                    <w:snapToGrid w:val="0"/>
                    <w:spacing w:before="0" w:after="60" w:line="254" w:lineRule="auto"/>
                    <w:jc w:val="left"/>
                    <w:rPr>
                      <w:rFonts w:ascii="Calibri" w:hAnsi="Calibri" w:cs="Calibri"/>
                      <w:sz w:val="20"/>
                      <w:szCs w:val="20"/>
                      <w:lang w:eastAsia="en-US"/>
                    </w:rPr>
                  </w:pPr>
                  <w:r>
                    <w:t>Institution/University-Department:</w:t>
                  </w:r>
                </w:p>
                <w:p w14:paraId="32988CB4" w14:textId="77777777" w:rsidR="00F466CC" w:rsidRDefault="00F466CC">
                  <w:pPr>
                    <w:pStyle w:val="GurupBasligi"/>
                    <w:snapToGrid w:val="0"/>
                    <w:spacing w:before="0" w:after="60" w:line="254" w:lineRule="auto"/>
                    <w:jc w:val="left"/>
                    <w:rPr>
                      <w:rFonts w:ascii="Calibri" w:hAnsi="Calibri" w:cs="Calibri"/>
                      <w:sz w:val="20"/>
                      <w:szCs w:val="20"/>
                      <w:lang w:eastAsia="en-US"/>
                    </w:rPr>
                  </w:pPr>
                </w:p>
                <w:p w14:paraId="215AA544" w14:textId="77777777" w:rsidR="00F466CC" w:rsidRDefault="00F466CC">
                  <w:pPr>
                    <w:pStyle w:val="GurupBasligi"/>
                    <w:snapToGrid w:val="0"/>
                    <w:spacing w:before="0" w:after="60" w:line="254" w:lineRule="auto"/>
                    <w:jc w:val="left"/>
                    <w:rPr>
                      <w:rFonts w:ascii="Calibri" w:hAnsi="Calibri" w:cs="Calibri"/>
                      <w:sz w:val="20"/>
                      <w:szCs w:val="20"/>
                      <w:lang w:eastAsia="en-US"/>
                    </w:rPr>
                  </w:pPr>
                  <w:r>
                    <w:t>Phone:</w:t>
                  </w:r>
                </w:p>
                <w:p w14:paraId="2D82ED4F" w14:textId="77777777" w:rsidR="00F466CC" w:rsidRDefault="00F466CC">
                  <w:pPr>
                    <w:pStyle w:val="GurupBasligi"/>
                    <w:snapToGrid w:val="0"/>
                    <w:spacing w:before="0" w:after="60" w:line="254" w:lineRule="auto"/>
                    <w:jc w:val="left"/>
                    <w:rPr>
                      <w:rFonts w:ascii="Calibri" w:hAnsi="Calibri" w:cs="Calibri"/>
                      <w:sz w:val="20"/>
                      <w:szCs w:val="20"/>
                      <w:lang w:eastAsia="en-US"/>
                    </w:rPr>
                  </w:pPr>
                  <w:r>
                    <w:t>E-mail:</w:t>
                  </w:r>
                </w:p>
              </w:tc>
              <w:tc>
                <w:tcPr>
                  <w:tcW w:w="2415" w:type="pct"/>
                  <w:tcBorders>
                    <w:top w:val="single" w:sz="4" w:space="0" w:color="auto"/>
                    <w:left w:val="single" w:sz="4" w:space="0" w:color="auto"/>
                    <w:bottom w:val="single" w:sz="4" w:space="0" w:color="auto"/>
                    <w:right w:val="single" w:sz="4" w:space="0" w:color="auto"/>
                  </w:tcBorders>
                </w:tcPr>
                <w:p w14:paraId="12D6ADBE" w14:textId="77777777" w:rsidR="00F466CC" w:rsidRDefault="00F466CC">
                  <w:pPr>
                    <w:pStyle w:val="GurupBasligi"/>
                    <w:snapToGrid w:val="0"/>
                    <w:spacing w:before="0" w:after="0" w:line="254" w:lineRule="auto"/>
                    <w:jc w:val="left"/>
                    <w:rPr>
                      <w:rFonts w:ascii="Calibri" w:hAnsi="Calibri" w:cs="Calibri"/>
                      <w:sz w:val="20"/>
                      <w:szCs w:val="20"/>
                      <w:lang w:eastAsia="en-US"/>
                    </w:rPr>
                  </w:pPr>
                  <w:r>
                    <w:t>Address:</w:t>
                  </w:r>
                </w:p>
                <w:p w14:paraId="50D414C9" w14:textId="77777777" w:rsidR="00F466CC" w:rsidRDefault="00F466CC">
                  <w:pPr>
                    <w:tabs>
                      <w:tab w:val="left" w:pos="1477"/>
                    </w:tabs>
                    <w:rPr>
                      <w:rFonts w:ascii="Calibri" w:hAnsi="Calibri" w:cs="Calibri"/>
                      <w:sz w:val="20"/>
                      <w:szCs w:val="20"/>
                      <w:lang w:eastAsia="tr-TR"/>
                    </w:rPr>
                  </w:pPr>
                </w:p>
                <w:p w14:paraId="732E36C9" w14:textId="77777777" w:rsidR="00CA0E53" w:rsidRDefault="00CA0E53">
                  <w:pPr>
                    <w:tabs>
                      <w:tab w:val="left" w:pos="1477"/>
                    </w:tabs>
                    <w:rPr>
                      <w:rFonts w:ascii="Calibri" w:hAnsi="Calibri" w:cs="Calibri"/>
                      <w:sz w:val="20"/>
                      <w:szCs w:val="20"/>
                      <w:lang w:eastAsia="tr-TR"/>
                    </w:rPr>
                  </w:pPr>
                </w:p>
                <w:p w14:paraId="4EF8C012" w14:textId="77777777" w:rsidR="00CA0E53" w:rsidRPr="00CA0E53" w:rsidRDefault="00CA0E53">
                  <w:pPr>
                    <w:tabs>
                      <w:tab w:val="left" w:pos="1477"/>
                    </w:tabs>
                    <w:rPr>
                      <w:rFonts w:ascii="Calibri" w:hAnsi="Calibri" w:cs="Calibri"/>
                      <w:b/>
                      <w:sz w:val="20"/>
                      <w:szCs w:val="20"/>
                      <w:lang w:eastAsia="tr-TR"/>
                    </w:rPr>
                  </w:pPr>
                  <w:r>
                    <w:t>Billing Information:</w:t>
                  </w:r>
                </w:p>
              </w:tc>
            </w:tr>
          </w:tbl>
          <w:p w14:paraId="23D1CB58" w14:textId="77777777" w:rsidR="00F466CC" w:rsidRDefault="00F466CC">
            <w:pPr>
              <w:spacing w:line="240" w:lineRule="auto"/>
              <w:rPr>
                <w:rFonts w:cs="Times New Roman"/>
              </w:rPr>
            </w:pPr>
          </w:p>
        </w:tc>
      </w:tr>
      <w:tr w:rsidR="00F466CC" w14:paraId="0025C498" w14:textId="77777777" w:rsidTr="00F466CC">
        <w:tc>
          <w:tcPr>
            <w:tcW w:w="9072" w:type="dxa"/>
          </w:tcPr>
          <w:p w14:paraId="48550175" w14:textId="77777777" w:rsidR="00F466CC" w:rsidRDefault="00F466CC">
            <w:pPr>
              <w:pStyle w:val="AralkYok"/>
              <w:spacing w:line="254" w:lineRule="auto"/>
              <w:jc w:val="center"/>
              <w:rPr>
                <w:rFonts w:ascii="Calibri" w:hAnsi="Calibri" w:cs="Calibri"/>
                <w:b/>
                <w:sz w:val="20"/>
                <w:szCs w:val="20"/>
              </w:rPr>
            </w:pPr>
          </w:p>
        </w:tc>
      </w:tr>
      <w:tr w:rsidR="00F466CC" w14:paraId="5F01C7DC" w14:textId="77777777" w:rsidTr="00F466CC">
        <w:tc>
          <w:tcPr>
            <w:tcW w:w="9072" w:type="dxa"/>
            <w:hideMark/>
          </w:tcPr>
          <w:tbl>
            <w:tblPr>
              <w:tblpPr w:leftFromText="141" w:rightFromText="141"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361"/>
            </w:tblGrid>
            <w:tr w:rsidR="00F466CC" w14:paraId="2B678F65" w14:textId="77777777">
              <w:trPr>
                <w:cantSplit/>
                <w:trHeight w:val="1977"/>
              </w:trPr>
              <w:tc>
                <w:tcPr>
                  <w:tcW w:w="272" w:type="pct"/>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textDirection w:val="btLr"/>
                  <w:vAlign w:val="center"/>
                  <w:hideMark/>
                </w:tcPr>
                <w:p w14:paraId="43F39B96" w14:textId="77777777" w:rsidR="00F466CC" w:rsidRDefault="00F466CC">
                  <w:pPr>
                    <w:widowControl w:val="0"/>
                    <w:suppressAutoHyphens/>
                    <w:snapToGrid w:val="0"/>
                    <w:spacing w:after="0" w:line="252" w:lineRule="auto"/>
                    <w:jc w:val="center"/>
                    <w:rPr>
                      <w:rFonts w:ascii="Calibri" w:eastAsia="Bitstream Vera Sans" w:hAnsi="Calibri" w:cs="Calibri"/>
                      <w:b/>
                      <w:sz w:val="20"/>
                      <w:szCs w:val="18"/>
                    </w:rPr>
                  </w:pPr>
                  <w:r>
                    <w:t>ANALYSIS INFORMATION</w:t>
                  </w:r>
                </w:p>
              </w:tc>
              <w:tc>
                <w:tcPr>
                  <w:tcW w:w="4728" w:type="pct"/>
                  <w:tcBorders>
                    <w:top w:val="single" w:sz="4" w:space="0" w:color="auto"/>
                    <w:left w:val="single" w:sz="4" w:space="0" w:color="auto"/>
                    <w:bottom w:val="single" w:sz="4" w:space="0" w:color="auto"/>
                    <w:right w:val="single" w:sz="4" w:space="0" w:color="auto"/>
                  </w:tcBorders>
                  <w:vAlign w:val="center"/>
                </w:tcPr>
                <w:p w14:paraId="73A4B550" w14:textId="77777777" w:rsidR="00F466CC" w:rsidRDefault="00F466CC">
                  <w:pPr>
                    <w:pStyle w:val="AralkYok"/>
                    <w:spacing w:line="254" w:lineRule="auto"/>
                    <w:rPr>
                      <w:rFonts w:ascii="Calibri" w:eastAsia="Bitstream Vera Sans" w:hAnsi="Calibri" w:cs="Calibri"/>
                      <w:b/>
                      <w:sz w:val="20"/>
                      <w:szCs w:val="18"/>
                    </w:rPr>
                  </w:pPr>
                  <w:r>
                    <w:t>Requested Analysis:</w:t>
                  </w:r>
                </w:p>
                <w:p w14:paraId="10CCB4E7" w14:textId="77777777" w:rsidR="00F466CC" w:rsidRDefault="00F466CC">
                  <w:pPr>
                    <w:pStyle w:val="AralkYok"/>
                    <w:spacing w:line="254" w:lineRule="auto"/>
                    <w:rPr>
                      <w:rFonts w:ascii="Calibri" w:eastAsia="Bitstream Vera Sans" w:hAnsi="Calibri" w:cs="Calibri"/>
                      <w:b/>
                      <w:sz w:val="20"/>
                      <w:szCs w:val="18"/>
                    </w:rPr>
                  </w:pPr>
                </w:p>
                <w:p w14:paraId="1844B8B1" w14:textId="77777777" w:rsidR="00F466CC" w:rsidRDefault="00F466CC">
                  <w:pPr>
                    <w:pStyle w:val="AralkYok"/>
                    <w:spacing w:line="254" w:lineRule="auto"/>
                    <w:rPr>
                      <w:rFonts w:eastAsia="Bitstream Vera Sans" w:cs="Calibri"/>
                      <w:b/>
                      <w:sz w:val="20"/>
                      <w:szCs w:val="18"/>
                    </w:rPr>
                  </w:pPr>
                  <w:r>
                    <w:t xml:space="preserve">               Absorbance    Reflectance    Transmittance </w:t>
                  </w:r>
                </w:p>
                <w:p w14:paraId="1F6E2FAD" w14:textId="77777777" w:rsidR="00F466CC" w:rsidRDefault="00F466CC">
                  <w:pPr>
                    <w:pStyle w:val="AralkYok"/>
                    <w:spacing w:line="254" w:lineRule="auto"/>
                    <w:rPr>
                      <w:rFonts w:ascii="Calibri" w:eastAsia="Bitstream Vera Sans" w:hAnsi="Calibri" w:cs="Calibri"/>
                      <w:b/>
                      <w:sz w:val="20"/>
                      <w:szCs w:val="18"/>
                    </w:rPr>
                  </w:pPr>
                </w:p>
                <w:p w14:paraId="6127BD5D" w14:textId="77777777" w:rsidR="00F466CC" w:rsidRDefault="00F466CC">
                  <w:pPr>
                    <w:pStyle w:val="AralkYok"/>
                    <w:spacing w:line="254" w:lineRule="auto"/>
                    <w:rPr>
                      <w:rFonts w:ascii="Calibri" w:eastAsia="Bitstream Vera Sans" w:hAnsi="Calibri" w:cs="Calibri"/>
                      <w:b/>
                      <w:sz w:val="20"/>
                      <w:szCs w:val="18"/>
                    </w:rPr>
                  </w:pPr>
                  <w:r>
                    <w:t>Sample Type:</w:t>
                  </w:r>
                </w:p>
                <w:p w14:paraId="4C98777E" w14:textId="77777777" w:rsidR="00F466CC" w:rsidRDefault="00F466CC">
                  <w:pPr>
                    <w:pStyle w:val="AralkYok"/>
                    <w:spacing w:line="254" w:lineRule="auto"/>
                    <w:rPr>
                      <w:rFonts w:ascii="Calibri" w:eastAsia="Bitstream Vera Sans" w:hAnsi="Calibri" w:cs="Calibri"/>
                      <w:b/>
                      <w:sz w:val="20"/>
                      <w:szCs w:val="18"/>
                    </w:rPr>
                  </w:pPr>
                  <w:r>
                    <w:t xml:space="preserve">               Liquid    Solid (Powder)    Solid (Thin Film) </w:t>
                  </w:r>
                </w:p>
                <w:p w14:paraId="102D0D65" w14:textId="77777777" w:rsidR="00F466CC" w:rsidRDefault="00F466CC">
                  <w:pPr>
                    <w:pStyle w:val="AralkYok"/>
                    <w:spacing w:line="254" w:lineRule="auto"/>
                    <w:rPr>
                      <w:rFonts w:ascii="Calibri" w:eastAsia="Bitstream Vera Sans" w:hAnsi="Calibri" w:cs="Calibri"/>
                      <w:b/>
                      <w:sz w:val="20"/>
                      <w:szCs w:val="18"/>
                    </w:rPr>
                  </w:pPr>
                </w:p>
              </w:tc>
            </w:tr>
            <w:tr w:rsidR="00F466CC" w14:paraId="2562900D"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4D5E8" w14:textId="77777777" w:rsidR="00F466CC" w:rsidRDefault="00F466CC">
                  <w:pPr>
                    <w:spacing w:after="0"/>
                    <w:rPr>
                      <w:rFonts w:ascii="Calibri" w:eastAsia="Bitstream Vera Sans" w:hAnsi="Calibri" w:cs="Calibri"/>
                      <w:b/>
                      <w:sz w:val="20"/>
                      <w:szCs w:val="18"/>
                    </w:rPr>
                  </w:pPr>
                </w:p>
              </w:tc>
              <w:tc>
                <w:tcPr>
                  <w:tcW w:w="472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1BEF24F" w14:textId="77777777" w:rsidR="00F466CC" w:rsidRDefault="00F466CC">
                  <w:pPr>
                    <w:pStyle w:val="AralkYok"/>
                    <w:spacing w:line="254" w:lineRule="auto"/>
                    <w:jc w:val="center"/>
                    <w:rPr>
                      <w:rFonts w:ascii="Calibri" w:hAnsi="Calibri" w:cs="Calibri"/>
                      <w:b/>
                      <w:sz w:val="20"/>
                    </w:rPr>
                  </w:pPr>
                  <w:r>
                    <w:t>Additional information you would like to specify regarding the samples to be analyzed</w:t>
                  </w:r>
                </w:p>
              </w:tc>
            </w:tr>
            <w:tr w:rsidR="00F466CC" w14:paraId="23D833E9" w14:textId="77777777">
              <w:trPr>
                <w:trHeight w:val="11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D03E9" w14:textId="77777777" w:rsidR="00F466CC" w:rsidRDefault="00F466CC">
                  <w:pPr>
                    <w:spacing w:after="0"/>
                    <w:rPr>
                      <w:rFonts w:ascii="Calibri" w:eastAsia="Bitstream Vera Sans" w:hAnsi="Calibri" w:cs="Calibri"/>
                      <w:b/>
                      <w:sz w:val="20"/>
                      <w:szCs w:val="18"/>
                    </w:rPr>
                  </w:pPr>
                </w:p>
              </w:tc>
              <w:tc>
                <w:tcPr>
                  <w:tcW w:w="4728" w:type="pct"/>
                  <w:tcBorders>
                    <w:top w:val="single" w:sz="4" w:space="0" w:color="auto"/>
                    <w:left w:val="single" w:sz="4" w:space="0" w:color="auto"/>
                    <w:bottom w:val="single" w:sz="4" w:space="0" w:color="auto"/>
                    <w:right w:val="single" w:sz="4" w:space="0" w:color="auto"/>
                  </w:tcBorders>
                </w:tcPr>
                <w:p w14:paraId="2CCBDC89" w14:textId="77777777" w:rsidR="00F466CC" w:rsidRDefault="00F466CC">
                  <w:pPr>
                    <w:pStyle w:val="AralkYok"/>
                    <w:spacing w:line="254" w:lineRule="auto"/>
                    <w:jc w:val="center"/>
                    <w:rPr>
                      <w:rFonts w:ascii="Calibri" w:eastAsia="Bitstream Vera Sans" w:hAnsi="Calibri" w:cs="Calibri"/>
                      <w:sz w:val="18"/>
                      <w:szCs w:val="18"/>
                    </w:rPr>
                  </w:pPr>
                </w:p>
              </w:tc>
            </w:tr>
          </w:tbl>
          <w:p w14:paraId="384C37B4" w14:textId="77777777" w:rsidR="00F466CC" w:rsidRDefault="00F466CC">
            <w:pPr>
              <w:spacing w:line="240" w:lineRule="auto"/>
              <w:rPr>
                <w:rFonts w:cs="Times New Roman"/>
              </w:rPr>
            </w:pPr>
          </w:p>
        </w:tc>
      </w:tr>
      <w:tr w:rsidR="00F466CC" w14:paraId="50865C3F" w14:textId="77777777" w:rsidTr="00F466CC">
        <w:tc>
          <w:tcPr>
            <w:tcW w:w="9072"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44"/>
              <w:gridCol w:w="1926"/>
              <w:gridCol w:w="1230"/>
              <w:gridCol w:w="1230"/>
              <w:gridCol w:w="1669"/>
              <w:gridCol w:w="1560"/>
            </w:tblGrid>
            <w:tr w:rsidR="00F466CC" w14:paraId="74D9F2B6" w14:textId="77777777" w:rsidTr="00F466CC">
              <w:trPr>
                <w:cantSplit/>
                <w:trHeight w:val="340"/>
              </w:trPr>
              <w:tc>
                <w:tcPr>
                  <w:tcW w:w="272" w:type="pct"/>
                  <w:vMerge w:val="restart"/>
                  <w:tcBorders>
                    <w:top w:val="single" w:sz="4" w:space="0" w:color="auto"/>
                    <w:left w:val="single" w:sz="4" w:space="0" w:color="auto"/>
                    <w:bottom w:val="nil"/>
                    <w:right w:val="single" w:sz="4" w:space="0" w:color="auto"/>
                  </w:tcBorders>
                  <w:shd w:val="clear" w:color="auto" w:fill="9CC2E5" w:themeFill="accent1" w:themeFillTint="99"/>
                  <w:textDirection w:val="btLr"/>
                  <w:vAlign w:val="center"/>
                  <w:hideMark/>
                </w:tcPr>
                <w:p w14:paraId="625D2A19" w14:textId="77777777" w:rsidR="00F466CC" w:rsidRDefault="00F466CC">
                  <w:pPr>
                    <w:pStyle w:val="GrupYazi"/>
                    <w:snapToGrid w:val="0"/>
                    <w:spacing w:before="0" w:after="0" w:line="254" w:lineRule="auto"/>
                    <w:rPr>
                      <w:rFonts w:ascii="Calibri" w:hAnsi="Calibri" w:cs="Calibri"/>
                      <w:sz w:val="20"/>
                      <w:szCs w:val="18"/>
                      <w:lang w:eastAsia="en-US"/>
                    </w:rPr>
                  </w:pPr>
                  <w:r>
                    <w:t>SAMPLE INFORMATION</w:t>
                  </w:r>
                </w:p>
              </w:tc>
              <w:tc>
                <w:tcPr>
                  <w:tcW w:w="421" w:type="pct"/>
                  <w:tcBorders>
                    <w:top w:val="single" w:sz="4" w:space="0" w:color="auto"/>
                    <w:left w:val="single" w:sz="4" w:space="0" w:color="auto"/>
                    <w:bottom w:val="single" w:sz="4" w:space="0" w:color="auto"/>
                    <w:right w:val="single" w:sz="4" w:space="0" w:color="auto"/>
                  </w:tcBorders>
                  <w:vAlign w:val="center"/>
                  <w:hideMark/>
                </w:tcPr>
                <w:p w14:paraId="2B24DF7E" w14:textId="77777777" w:rsidR="00F466CC" w:rsidRDefault="00F466CC">
                  <w:pPr>
                    <w:pStyle w:val="AralkYok"/>
                    <w:spacing w:line="254" w:lineRule="auto"/>
                    <w:jc w:val="center"/>
                    <w:rPr>
                      <w:b/>
                      <w:sz w:val="20"/>
                    </w:rPr>
                  </w:pPr>
                  <w:r>
                    <w:t>Label No.</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09EB985" w14:textId="77777777" w:rsidR="00F466CC" w:rsidRDefault="00F466CC">
                  <w:pPr>
                    <w:pStyle w:val="AralkYok"/>
                    <w:spacing w:line="254" w:lineRule="auto"/>
                    <w:jc w:val="center"/>
                    <w:rPr>
                      <w:b/>
                      <w:sz w:val="20"/>
                    </w:rPr>
                  </w:pPr>
                  <w:r>
                    <w:t>Sample Code</w:t>
                  </w:r>
                </w:p>
              </w:tc>
              <w:tc>
                <w:tcPr>
                  <w:tcW w:w="696" w:type="pct"/>
                  <w:tcBorders>
                    <w:top w:val="single" w:sz="4" w:space="0" w:color="auto"/>
                    <w:left w:val="single" w:sz="4" w:space="0" w:color="auto"/>
                    <w:bottom w:val="single" w:sz="4" w:space="0" w:color="auto"/>
                    <w:right w:val="single" w:sz="4" w:space="0" w:color="auto"/>
                  </w:tcBorders>
                </w:tcPr>
                <w:p w14:paraId="243FE781" w14:textId="77777777" w:rsidR="00F466CC" w:rsidRDefault="00F466CC" w:rsidP="00F466CC">
                  <w:pPr>
                    <w:pStyle w:val="AralkYok"/>
                    <w:spacing w:before="120" w:line="254" w:lineRule="auto"/>
                    <w:jc w:val="center"/>
                    <w:rPr>
                      <w:b/>
                      <w:sz w:val="20"/>
                    </w:rPr>
                  </w:pPr>
                  <w:r>
                    <w:t>Sample Type</w:t>
                  </w:r>
                </w:p>
              </w:tc>
              <w:tc>
                <w:tcPr>
                  <w:tcW w:w="696" w:type="pct"/>
                  <w:tcBorders>
                    <w:top w:val="single" w:sz="4" w:space="0" w:color="auto"/>
                    <w:left w:val="single" w:sz="4" w:space="0" w:color="auto"/>
                    <w:bottom w:val="single" w:sz="4" w:space="0" w:color="auto"/>
                    <w:right w:val="single" w:sz="4" w:space="0" w:color="auto"/>
                  </w:tcBorders>
                  <w:vAlign w:val="center"/>
                  <w:hideMark/>
                </w:tcPr>
                <w:p w14:paraId="42A0FE94" w14:textId="77777777" w:rsidR="00F466CC" w:rsidRDefault="00F466CC" w:rsidP="00F466CC">
                  <w:pPr>
                    <w:pStyle w:val="AralkYok"/>
                    <w:spacing w:line="254" w:lineRule="auto"/>
                    <w:jc w:val="center"/>
                    <w:rPr>
                      <w:b/>
                      <w:sz w:val="20"/>
                    </w:rPr>
                  </w:pPr>
                  <w:r>
                    <w:t>Sample Content</w:t>
                  </w:r>
                </w:p>
              </w:tc>
              <w:tc>
                <w:tcPr>
                  <w:tcW w:w="944" w:type="pct"/>
                  <w:tcBorders>
                    <w:top w:val="single" w:sz="4" w:space="0" w:color="auto"/>
                    <w:left w:val="single" w:sz="4" w:space="0" w:color="auto"/>
                    <w:bottom w:val="single" w:sz="4" w:space="0" w:color="auto"/>
                    <w:right w:val="single" w:sz="4" w:space="0" w:color="auto"/>
                  </w:tcBorders>
                  <w:vAlign w:val="center"/>
                  <w:hideMark/>
                </w:tcPr>
                <w:p w14:paraId="35534EE1" w14:textId="77777777" w:rsidR="00F466CC" w:rsidRDefault="00F466CC">
                  <w:pPr>
                    <w:pStyle w:val="AralkYok"/>
                    <w:spacing w:line="254" w:lineRule="auto"/>
                    <w:jc w:val="center"/>
                    <w:rPr>
                      <w:b/>
                      <w:sz w:val="20"/>
                    </w:rPr>
                  </w:pPr>
                  <w:r>
                    <w:t>Sample Solvent</w:t>
                  </w:r>
                </w:p>
              </w:tc>
              <w:tc>
                <w:tcPr>
                  <w:tcW w:w="882" w:type="pct"/>
                  <w:tcBorders>
                    <w:top w:val="single" w:sz="4" w:space="0" w:color="auto"/>
                    <w:left w:val="single" w:sz="4" w:space="0" w:color="auto"/>
                    <w:bottom w:val="single" w:sz="4" w:space="0" w:color="auto"/>
                    <w:right w:val="single" w:sz="4" w:space="0" w:color="auto"/>
                  </w:tcBorders>
                  <w:vAlign w:val="center"/>
                  <w:hideMark/>
                </w:tcPr>
                <w:p w14:paraId="5805E2C8" w14:textId="77777777" w:rsidR="00F466CC" w:rsidRDefault="00F466CC">
                  <w:pPr>
                    <w:pStyle w:val="AralkYok"/>
                    <w:spacing w:line="254" w:lineRule="auto"/>
                    <w:jc w:val="center"/>
                    <w:rPr>
                      <w:b/>
                      <w:sz w:val="20"/>
                      <w:szCs w:val="20"/>
                    </w:rPr>
                  </w:pPr>
                  <w:r>
                    <w:t>Wavelength (Range or Single Wavelength)</w:t>
                  </w:r>
                </w:p>
              </w:tc>
            </w:tr>
            <w:tr w:rsidR="00F466CC" w14:paraId="472518E4"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68412B13"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271E5497" w14:textId="77777777" w:rsidR="00F466CC" w:rsidRDefault="00F466CC">
                  <w:pPr>
                    <w:pStyle w:val="GrupYazi"/>
                    <w:spacing w:before="0" w:after="0" w:line="254" w:lineRule="auto"/>
                    <w:jc w:val="center"/>
                    <w:rPr>
                      <w:rFonts w:ascii="Calibri" w:hAnsi="Calibri" w:cs="Calibri"/>
                      <w:b/>
                      <w:szCs w:val="18"/>
                      <w:lang w:eastAsia="en-US"/>
                    </w:rPr>
                  </w:pPr>
                  <w:r>
                    <w:t>01</w:t>
                  </w:r>
                </w:p>
              </w:tc>
              <w:tc>
                <w:tcPr>
                  <w:tcW w:w="1089" w:type="pct"/>
                  <w:tcBorders>
                    <w:top w:val="single" w:sz="4" w:space="0" w:color="auto"/>
                    <w:left w:val="single" w:sz="4" w:space="0" w:color="auto"/>
                    <w:bottom w:val="single" w:sz="4" w:space="0" w:color="auto"/>
                    <w:right w:val="single" w:sz="4" w:space="0" w:color="auto"/>
                  </w:tcBorders>
                </w:tcPr>
                <w:p w14:paraId="519FF2C8"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0031B8E7"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0E8F2C05"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259874D7"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64C726B7" w14:textId="77777777" w:rsidR="00F466CC" w:rsidRDefault="00F466CC">
                  <w:pPr>
                    <w:pStyle w:val="GrupYazi"/>
                    <w:spacing w:before="0" w:after="0" w:line="254" w:lineRule="auto"/>
                    <w:rPr>
                      <w:rFonts w:ascii="Calibri" w:hAnsi="Calibri" w:cs="Calibri"/>
                      <w:b/>
                      <w:sz w:val="20"/>
                      <w:szCs w:val="20"/>
                      <w:lang w:eastAsia="en-US"/>
                    </w:rPr>
                  </w:pPr>
                </w:p>
              </w:tc>
            </w:tr>
            <w:tr w:rsidR="00F466CC" w14:paraId="52F3037A"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7538B792"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1BE74697" w14:textId="77777777" w:rsidR="00F466CC" w:rsidRDefault="00F466CC">
                  <w:pPr>
                    <w:pStyle w:val="GrupYazi"/>
                    <w:spacing w:before="0" w:after="0" w:line="254" w:lineRule="auto"/>
                    <w:jc w:val="center"/>
                    <w:rPr>
                      <w:rFonts w:ascii="Calibri" w:hAnsi="Calibri" w:cs="Calibri"/>
                      <w:b/>
                      <w:szCs w:val="18"/>
                      <w:lang w:eastAsia="en-US"/>
                    </w:rPr>
                  </w:pPr>
                  <w:r>
                    <w:t>02</w:t>
                  </w:r>
                </w:p>
              </w:tc>
              <w:tc>
                <w:tcPr>
                  <w:tcW w:w="1089" w:type="pct"/>
                  <w:tcBorders>
                    <w:top w:val="single" w:sz="4" w:space="0" w:color="auto"/>
                    <w:left w:val="single" w:sz="4" w:space="0" w:color="auto"/>
                    <w:bottom w:val="single" w:sz="4" w:space="0" w:color="auto"/>
                    <w:right w:val="single" w:sz="4" w:space="0" w:color="auto"/>
                  </w:tcBorders>
                </w:tcPr>
                <w:p w14:paraId="128BCDB9"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185FF4E5"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3442C1FE"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00190E16"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5C3E092E" w14:textId="77777777" w:rsidR="00F466CC" w:rsidRDefault="00F466CC">
                  <w:pPr>
                    <w:pStyle w:val="GrupYazi"/>
                    <w:spacing w:before="0" w:after="0" w:line="254" w:lineRule="auto"/>
                    <w:rPr>
                      <w:rFonts w:ascii="Calibri" w:hAnsi="Calibri" w:cs="Calibri"/>
                      <w:b/>
                      <w:sz w:val="20"/>
                      <w:szCs w:val="20"/>
                      <w:lang w:eastAsia="en-US"/>
                    </w:rPr>
                  </w:pPr>
                </w:p>
              </w:tc>
            </w:tr>
            <w:tr w:rsidR="00F466CC" w14:paraId="37AC024F"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4FD937A9"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5B392E27" w14:textId="77777777" w:rsidR="00F466CC" w:rsidRDefault="00F466CC">
                  <w:pPr>
                    <w:pStyle w:val="GrupYazi"/>
                    <w:spacing w:before="0" w:after="0" w:line="254" w:lineRule="auto"/>
                    <w:jc w:val="center"/>
                    <w:rPr>
                      <w:rFonts w:ascii="Calibri" w:hAnsi="Calibri" w:cs="Calibri"/>
                      <w:b/>
                      <w:szCs w:val="18"/>
                      <w:lang w:eastAsia="en-US"/>
                    </w:rPr>
                  </w:pPr>
                  <w:r>
                    <w:t>03</w:t>
                  </w:r>
                </w:p>
              </w:tc>
              <w:tc>
                <w:tcPr>
                  <w:tcW w:w="1089" w:type="pct"/>
                  <w:tcBorders>
                    <w:top w:val="single" w:sz="4" w:space="0" w:color="auto"/>
                    <w:left w:val="single" w:sz="4" w:space="0" w:color="auto"/>
                    <w:bottom w:val="single" w:sz="4" w:space="0" w:color="auto"/>
                    <w:right w:val="single" w:sz="4" w:space="0" w:color="auto"/>
                  </w:tcBorders>
                </w:tcPr>
                <w:p w14:paraId="3BAC6D41"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60E81D58"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43BAA4CA"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6A50C1D5"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3728EA29" w14:textId="77777777" w:rsidR="00F466CC" w:rsidRDefault="00F466CC">
                  <w:pPr>
                    <w:pStyle w:val="GrupYazi"/>
                    <w:spacing w:before="0" w:after="0" w:line="254" w:lineRule="auto"/>
                    <w:rPr>
                      <w:rFonts w:ascii="Calibri" w:hAnsi="Calibri" w:cs="Calibri"/>
                      <w:b/>
                      <w:sz w:val="20"/>
                      <w:szCs w:val="20"/>
                      <w:lang w:eastAsia="en-US"/>
                    </w:rPr>
                  </w:pPr>
                </w:p>
              </w:tc>
            </w:tr>
            <w:tr w:rsidR="00F466CC" w14:paraId="16D0B46A"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5CE15B40"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4C769C30" w14:textId="77777777" w:rsidR="00F466CC" w:rsidRDefault="00F466CC">
                  <w:pPr>
                    <w:pStyle w:val="GrupYazi"/>
                    <w:spacing w:before="0" w:after="0" w:line="254" w:lineRule="auto"/>
                    <w:jc w:val="center"/>
                    <w:rPr>
                      <w:rFonts w:ascii="Calibri" w:hAnsi="Calibri" w:cs="Calibri"/>
                      <w:szCs w:val="18"/>
                      <w:lang w:eastAsia="en-US"/>
                    </w:rPr>
                  </w:pPr>
                  <w:r>
                    <w:t>04</w:t>
                  </w:r>
                </w:p>
              </w:tc>
              <w:tc>
                <w:tcPr>
                  <w:tcW w:w="1089" w:type="pct"/>
                  <w:tcBorders>
                    <w:top w:val="single" w:sz="4" w:space="0" w:color="auto"/>
                    <w:left w:val="single" w:sz="4" w:space="0" w:color="auto"/>
                    <w:bottom w:val="single" w:sz="4" w:space="0" w:color="auto"/>
                    <w:right w:val="single" w:sz="4" w:space="0" w:color="auto"/>
                  </w:tcBorders>
                </w:tcPr>
                <w:p w14:paraId="7D52B387"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68BE36EE"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644E3016"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26979DDA"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218F7037" w14:textId="77777777" w:rsidR="00F466CC" w:rsidRDefault="00F466CC">
                  <w:pPr>
                    <w:pStyle w:val="GrupYazi"/>
                    <w:spacing w:before="0" w:after="0" w:line="254" w:lineRule="auto"/>
                    <w:rPr>
                      <w:rFonts w:ascii="Calibri" w:hAnsi="Calibri" w:cs="Calibri"/>
                      <w:b/>
                      <w:sz w:val="20"/>
                      <w:szCs w:val="20"/>
                      <w:lang w:eastAsia="en-US"/>
                    </w:rPr>
                  </w:pPr>
                </w:p>
              </w:tc>
            </w:tr>
            <w:tr w:rsidR="00F466CC" w14:paraId="247B501C"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5FA61674"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01B85914" w14:textId="77777777" w:rsidR="00F466CC" w:rsidRDefault="00F466CC">
                  <w:pPr>
                    <w:pStyle w:val="GrupYazi"/>
                    <w:spacing w:before="0" w:after="0" w:line="254" w:lineRule="auto"/>
                    <w:jc w:val="center"/>
                    <w:rPr>
                      <w:rFonts w:ascii="Calibri" w:hAnsi="Calibri" w:cs="Calibri"/>
                      <w:szCs w:val="18"/>
                      <w:lang w:eastAsia="en-US"/>
                    </w:rPr>
                  </w:pPr>
                  <w:r>
                    <w:t>05</w:t>
                  </w:r>
                </w:p>
              </w:tc>
              <w:tc>
                <w:tcPr>
                  <w:tcW w:w="1089" w:type="pct"/>
                  <w:tcBorders>
                    <w:top w:val="single" w:sz="4" w:space="0" w:color="auto"/>
                    <w:left w:val="single" w:sz="4" w:space="0" w:color="auto"/>
                    <w:bottom w:val="single" w:sz="4" w:space="0" w:color="auto"/>
                    <w:right w:val="single" w:sz="4" w:space="0" w:color="auto"/>
                  </w:tcBorders>
                </w:tcPr>
                <w:p w14:paraId="183E0E30"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1FB30A94"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32A990A8"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2E1F3C0C"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7F4F68FB" w14:textId="77777777" w:rsidR="00F466CC" w:rsidRDefault="00F466CC">
                  <w:pPr>
                    <w:pStyle w:val="GrupYazi"/>
                    <w:spacing w:before="0" w:after="0" w:line="254" w:lineRule="auto"/>
                    <w:rPr>
                      <w:rFonts w:ascii="Calibri" w:hAnsi="Calibri" w:cs="Calibri"/>
                      <w:b/>
                      <w:sz w:val="20"/>
                      <w:szCs w:val="20"/>
                      <w:lang w:eastAsia="en-US"/>
                    </w:rPr>
                  </w:pPr>
                </w:p>
              </w:tc>
            </w:tr>
            <w:tr w:rsidR="00F466CC" w14:paraId="7D9CCE06"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29BCFD71"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5253A587" w14:textId="77777777" w:rsidR="00F466CC" w:rsidRDefault="00F466CC">
                  <w:pPr>
                    <w:pStyle w:val="GrupYazi"/>
                    <w:spacing w:before="0" w:after="0" w:line="254" w:lineRule="auto"/>
                    <w:jc w:val="center"/>
                    <w:rPr>
                      <w:rFonts w:ascii="Calibri" w:hAnsi="Calibri" w:cs="Calibri"/>
                      <w:szCs w:val="18"/>
                      <w:lang w:eastAsia="en-US"/>
                    </w:rPr>
                  </w:pPr>
                  <w:r>
                    <w:t>06</w:t>
                  </w:r>
                </w:p>
              </w:tc>
              <w:tc>
                <w:tcPr>
                  <w:tcW w:w="1089" w:type="pct"/>
                  <w:tcBorders>
                    <w:top w:val="single" w:sz="4" w:space="0" w:color="auto"/>
                    <w:left w:val="single" w:sz="4" w:space="0" w:color="auto"/>
                    <w:bottom w:val="single" w:sz="4" w:space="0" w:color="auto"/>
                    <w:right w:val="single" w:sz="4" w:space="0" w:color="auto"/>
                  </w:tcBorders>
                </w:tcPr>
                <w:p w14:paraId="6E01FED6"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5D9A4CEE"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0386239A"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4C1075F4"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2E89F585" w14:textId="77777777" w:rsidR="00F466CC" w:rsidRDefault="00F466CC">
                  <w:pPr>
                    <w:pStyle w:val="GrupYazi"/>
                    <w:spacing w:before="0" w:after="0" w:line="254" w:lineRule="auto"/>
                    <w:rPr>
                      <w:rFonts w:ascii="Calibri" w:hAnsi="Calibri" w:cs="Calibri"/>
                      <w:b/>
                      <w:sz w:val="20"/>
                      <w:szCs w:val="20"/>
                      <w:lang w:eastAsia="en-US"/>
                    </w:rPr>
                  </w:pPr>
                </w:p>
              </w:tc>
            </w:tr>
            <w:tr w:rsidR="00F466CC" w14:paraId="28F21FBF"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0398ACCD"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1329E840" w14:textId="77777777" w:rsidR="00F466CC" w:rsidRDefault="00F466CC">
                  <w:pPr>
                    <w:pStyle w:val="GrupYazi"/>
                    <w:spacing w:before="0" w:after="0" w:line="254" w:lineRule="auto"/>
                    <w:jc w:val="center"/>
                    <w:rPr>
                      <w:rFonts w:ascii="Calibri" w:hAnsi="Calibri" w:cs="Calibri"/>
                      <w:szCs w:val="18"/>
                      <w:lang w:eastAsia="en-US"/>
                    </w:rPr>
                  </w:pPr>
                  <w:r>
                    <w:t>07</w:t>
                  </w:r>
                </w:p>
              </w:tc>
              <w:tc>
                <w:tcPr>
                  <w:tcW w:w="1089" w:type="pct"/>
                  <w:tcBorders>
                    <w:top w:val="single" w:sz="4" w:space="0" w:color="auto"/>
                    <w:left w:val="single" w:sz="4" w:space="0" w:color="auto"/>
                    <w:bottom w:val="single" w:sz="4" w:space="0" w:color="auto"/>
                    <w:right w:val="single" w:sz="4" w:space="0" w:color="auto"/>
                  </w:tcBorders>
                </w:tcPr>
                <w:p w14:paraId="49BFA66E"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5860B93A"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11AEDC29"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7C40CE8F"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5D413098" w14:textId="77777777" w:rsidR="00F466CC" w:rsidRDefault="00F466CC">
                  <w:pPr>
                    <w:pStyle w:val="GrupYazi"/>
                    <w:spacing w:before="0" w:after="0" w:line="254" w:lineRule="auto"/>
                    <w:rPr>
                      <w:rFonts w:ascii="Calibri" w:hAnsi="Calibri" w:cs="Calibri"/>
                      <w:b/>
                      <w:sz w:val="20"/>
                      <w:szCs w:val="20"/>
                      <w:lang w:eastAsia="en-US"/>
                    </w:rPr>
                  </w:pPr>
                </w:p>
              </w:tc>
            </w:tr>
            <w:tr w:rsidR="00F466CC" w14:paraId="1B695A24"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6BB8A4C5"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25961739" w14:textId="77777777" w:rsidR="00F466CC" w:rsidRDefault="00F466CC">
                  <w:pPr>
                    <w:pStyle w:val="GrupYazi"/>
                    <w:spacing w:before="0" w:after="0" w:line="254" w:lineRule="auto"/>
                    <w:jc w:val="center"/>
                    <w:rPr>
                      <w:rFonts w:ascii="Calibri" w:hAnsi="Calibri" w:cs="Calibri"/>
                      <w:szCs w:val="18"/>
                      <w:lang w:eastAsia="en-US"/>
                    </w:rPr>
                  </w:pPr>
                  <w:r>
                    <w:t>08</w:t>
                  </w:r>
                </w:p>
              </w:tc>
              <w:tc>
                <w:tcPr>
                  <w:tcW w:w="1089" w:type="pct"/>
                  <w:tcBorders>
                    <w:top w:val="single" w:sz="4" w:space="0" w:color="auto"/>
                    <w:left w:val="single" w:sz="4" w:space="0" w:color="auto"/>
                    <w:bottom w:val="single" w:sz="4" w:space="0" w:color="auto"/>
                    <w:right w:val="single" w:sz="4" w:space="0" w:color="auto"/>
                  </w:tcBorders>
                </w:tcPr>
                <w:p w14:paraId="0A05B0B7"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17590924"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4DC06772"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694D512F"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563070EF" w14:textId="77777777" w:rsidR="00F466CC" w:rsidRDefault="00F466CC">
                  <w:pPr>
                    <w:pStyle w:val="GrupYazi"/>
                    <w:spacing w:before="0" w:after="0" w:line="254" w:lineRule="auto"/>
                    <w:rPr>
                      <w:rFonts w:ascii="Calibri" w:hAnsi="Calibri" w:cs="Calibri"/>
                      <w:b/>
                      <w:sz w:val="20"/>
                      <w:szCs w:val="20"/>
                      <w:lang w:eastAsia="en-US"/>
                    </w:rPr>
                  </w:pPr>
                </w:p>
              </w:tc>
            </w:tr>
            <w:tr w:rsidR="00F466CC" w14:paraId="0061B080"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33B3DE56"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1665591E" w14:textId="77777777" w:rsidR="00F466CC" w:rsidRDefault="00F466CC">
                  <w:pPr>
                    <w:pStyle w:val="GrupYazi"/>
                    <w:spacing w:before="0" w:after="0" w:line="254" w:lineRule="auto"/>
                    <w:jc w:val="center"/>
                    <w:rPr>
                      <w:rFonts w:ascii="Calibri" w:hAnsi="Calibri" w:cs="Calibri"/>
                      <w:szCs w:val="18"/>
                      <w:lang w:eastAsia="en-US"/>
                    </w:rPr>
                  </w:pPr>
                  <w:r>
                    <w:t>09</w:t>
                  </w:r>
                </w:p>
              </w:tc>
              <w:tc>
                <w:tcPr>
                  <w:tcW w:w="1089" w:type="pct"/>
                  <w:tcBorders>
                    <w:top w:val="single" w:sz="4" w:space="0" w:color="auto"/>
                    <w:left w:val="single" w:sz="4" w:space="0" w:color="auto"/>
                    <w:bottom w:val="single" w:sz="4" w:space="0" w:color="auto"/>
                    <w:right w:val="single" w:sz="4" w:space="0" w:color="auto"/>
                  </w:tcBorders>
                </w:tcPr>
                <w:p w14:paraId="49189F80"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50ABD5E7"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6B39E80A"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2787C1C5"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1E21590B" w14:textId="77777777" w:rsidR="00F466CC" w:rsidRDefault="00F466CC">
                  <w:pPr>
                    <w:pStyle w:val="GrupYazi"/>
                    <w:spacing w:before="0" w:after="0" w:line="254" w:lineRule="auto"/>
                    <w:rPr>
                      <w:rFonts w:ascii="Calibri" w:hAnsi="Calibri" w:cs="Calibri"/>
                      <w:b/>
                      <w:sz w:val="20"/>
                      <w:szCs w:val="20"/>
                      <w:lang w:eastAsia="en-US"/>
                    </w:rPr>
                  </w:pPr>
                </w:p>
              </w:tc>
            </w:tr>
            <w:tr w:rsidR="00F466CC" w14:paraId="4E2C28AC" w14:textId="77777777" w:rsidTr="00F466CC">
              <w:trPr>
                <w:cantSplit/>
                <w:trHeight w:val="255"/>
              </w:trPr>
              <w:tc>
                <w:tcPr>
                  <w:tcW w:w="272" w:type="pct"/>
                  <w:vMerge/>
                  <w:tcBorders>
                    <w:top w:val="single" w:sz="4" w:space="0" w:color="auto"/>
                    <w:left w:val="single" w:sz="4" w:space="0" w:color="auto"/>
                    <w:bottom w:val="nil"/>
                    <w:right w:val="single" w:sz="4" w:space="0" w:color="auto"/>
                  </w:tcBorders>
                  <w:vAlign w:val="center"/>
                  <w:hideMark/>
                </w:tcPr>
                <w:p w14:paraId="3EBCC623" w14:textId="77777777" w:rsidR="00F466CC" w:rsidRDefault="00F466CC">
                  <w:pPr>
                    <w:spacing w:after="0"/>
                    <w:rPr>
                      <w:rFonts w:ascii="Calibri" w:eastAsia="Bitstream Vera Sans" w:hAnsi="Calibri" w:cs="Calibri"/>
                      <w:sz w:val="20"/>
                      <w:szCs w:val="18"/>
                    </w:rPr>
                  </w:pPr>
                </w:p>
              </w:tc>
              <w:tc>
                <w:tcPr>
                  <w:tcW w:w="421" w:type="pct"/>
                  <w:tcBorders>
                    <w:top w:val="single" w:sz="4" w:space="0" w:color="auto"/>
                    <w:left w:val="single" w:sz="4" w:space="0" w:color="auto"/>
                    <w:bottom w:val="single" w:sz="4" w:space="0" w:color="auto"/>
                    <w:right w:val="single" w:sz="4" w:space="0" w:color="auto"/>
                  </w:tcBorders>
                  <w:hideMark/>
                </w:tcPr>
                <w:p w14:paraId="6B0A09ED" w14:textId="77777777" w:rsidR="00F466CC" w:rsidRDefault="00F466CC">
                  <w:pPr>
                    <w:pStyle w:val="GrupYazi"/>
                    <w:spacing w:before="0" w:after="0" w:line="254" w:lineRule="auto"/>
                    <w:jc w:val="center"/>
                    <w:rPr>
                      <w:rFonts w:ascii="Calibri" w:hAnsi="Calibri" w:cs="Calibri"/>
                      <w:szCs w:val="18"/>
                      <w:lang w:eastAsia="en-US"/>
                    </w:rPr>
                  </w:pPr>
                  <w:r>
                    <w:t>10</w:t>
                  </w:r>
                </w:p>
              </w:tc>
              <w:tc>
                <w:tcPr>
                  <w:tcW w:w="1089" w:type="pct"/>
                  <w:tcBorders>
                    <w:top w:val="single" w:sz="4" w:space="0" w:color="auto"/>
                    <w:left w:val="single" w:sz="4" w:space="0" w:color="auto"/>
                    <w:bottom w:val="single" w:sz="4" w:space="0" w:color="auto"/>
                    <w:right w:val="single" w:sz="4" w:space="0" w:color="auto"/>
                  </w:tcBorders>
                </w:tcPr>
                <w:p w14:paraId="7B2BAFD2"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56050CB0" w14:textId="77777777" w:rsidR="00F466CC" w:rsidRDefault="00F466CC">
                  <w:pPr>
                    <w:pStyle w:val="GrupYazi"/>
                    <w:spacing w:before="0" w:after="0" w:line="254" w:lineRule="auto"/>
                    <w:rPr>
                      <w:rFonts w:ascii="Calibri" w:hAnsi="Calibri" w:cs="Calibri"/>
                      <w:b/>
                      <w:szCs w:val="18"/>
                      <w:lang w:eastAsia="en-US"/>
                    </w:rPr>
                  </w:pPr>
                </w:p>
              </w:tc>
              <w:tc>
                <w:tcPr>
                  <w:tcW w:w="696" w:type="pct"/>
                  <w:tcBorders>
                    <w:top w:val="single" w:sz="4" w:space="0" w:color="auto"/>
                    <w:left w:val="single" w:sz="4" w:space="0" w:color="auto"/>
                    <w:bottom w:val="single" w:sz="4" w:space="0" w:color="auto"/>
                    <w:right w:val="single" w:sz="4" w:space="0" w:color="auto"/>
                  </w:tcBorders>
                </w:tcPr>
                <w:p w14:paraId="1AC4B074" w14:textId="77777777" w:rsidR="00F466CC" w:rsidRDefault="00F466CC">
                  <w:pPr>
                    <w:pStyle w:val="GrupYazi"/>
                    <w:spacing w:before="0" w:after="0" w:line="254" w:lineRule="auto"/>
                    <w:rPr>
                      <w:rFonts w:ascii="Calibri" w:hAnsi="Calibri" w:cs="Calibri"/>
                      <w:b/>
                      <w:szCs w:val="18"/>
                      <w:lang w:eastAsia="en-US"/>
                    </w:rPr>
                  </w:pPr>
                </w:p>
              </w:tc>
              <w:tc>
                <w:tcPr>
                  <w:tcW w:w="944" w:type="pct"/>
                  <w:tcBorders>
                    <w:top w:val="single" w:sz="4" w:space="0" w:color="auto"/>
                    <w:left w:val="single" w:sz="4" w:space="0" w:color="auto"/>
                    <w:bottom w:val="single" w:sz="4" w:space="0" w:color="auto"/>
                    <w:right w:val="single" w:sz="4" w:space="0" w:color="auto"/>
                  </w:tcBorders>
                </w:tcPr>
                <w:p w14:paraId="06B216EE" w14:textId="77777777" w:rsidR="00F466CC" w:rsidRDefault="00F466CC">
                  <w:pPr>
                    <w:pStyle w:val="GrupYazi"/>
                    <w:spacing w:before="0" w:after="0" w:line="254" w:lineRule="auto"/>
                    <w:rPr>
                      <w:rFonts w:ascii="Calibri" w:hAnsi="Calibri" w:cs="Calibri"/>
                      <w:b/>
                      <w:szCs w:val="18"/>
                      <w:lang w:eastAsia="en-US"/>
                    </w:rPr>
                  </w:pPr>
                </w:p>
              </w:tc>
              <w:tc>
                <w:tcPr>
                  <w:tcW w:w="882" w:type="pct"/>
                  <w:tcBorders>
                    <w:top w:val="single" w:sz="4" w:space="0" w:color="auto"/>
                    <w:left w:val="single" w:sz="4" w:space="0" w:color="auto"/>
                    <w:bottom w:val="single" w:sz="4" w:space="0" w:color="auto"/>
                    <w:right w:val="single" w:sz="4" w:space="0" w:color="auto"/>
                  </w:tcBorders>
                </w:tcPr>
                <w:p w14:paraId="79265231" w14:textId="77777777" w:rsidR="00F466CC" w:rsidRDefault="00F466CC">
                  <w:pPr>
                    <w:pStyle w:val="GrupYazi"/>
                    <w:spacing w:before="0" w:after="0" w:line="254" w:lineRule="auto"/>
                    <w:rPr>
                      <w:rFonts w:ascii="Calibri" w:hAnsi="Calibri" w:cs="Calibri"/>
                      <w:b/>
                      <w:sz w:val="20"/>
                      <w:szCs w:val="20"/>
                      <w:lang w:eastAsia="en-US"/>
                    </w:rPr>
                  </w:pPr>
                </w:p>
              </w:tc>
            </w:tr>
            <w:tr w:rsidR="00F466CC" w14:paraId="0FF58FAB" w14:textId="77777777" w:rsidTr="00F466CC">
              <w:trPr>
                <w:cantSplit/>
                <w:trHeight w:val="382"/>
              </w:trPr>
              <w:tc>
                <w:tcPr>
                  <w:tcW w:w="272" w:type="pct"/>
                  <w:vMerge/>
                  <w:tcBorders>
                    <w:top w:val="single" w:sz="4" w:space="0" w:color="auto"/>
                    <w:left w:val="single" w:sz="4" w:space="0" w:color="auto"/>
                    <w:bottom w:val="nil"/>
                    <w:right w:val="single" w:sz="4" w:space="0" w:color="auto"/>
                  </w:tcBorders>
                  <w:vAlign w:val="center"/>
                  <w:hideMark/>
                </w:tcPr>
                <w:p w14:paraId="0F212687" w14:textId="77777777" w:rsidR="00F466CC" w:rsidRDefault="00F466CC">
                  <w:pPr>
                    <w:spacing w:after="0"/>
                    <w:rPr>
                      <w:rFonts w:ascii="Calibri" w:eastAsia="Bitstream Vera Sans" w:hAnsi="Calibri" w:cs="Calibri"/>
                      <w:sz w:val="20"/>
                      <w:szCs w:val="18"/>
                    </w:rPr>
                  </w:pPr>
                </w:p>
              </w:tc>
              <w:tc>
                <w:tcPr>
                  <w:tcW w:w="4728" w:type="pct"/>
                  <w:gridSpan w:val="6"/>
                  <w:tcBorders>
                    <w:top w:val="single" w:sz="4" w:space="0" w:color="auto"/>
                    <w:left w:val="single" w:sz="4" w:space="0" w:color="auto"/>
                    <w:bottom w:val="single" w:sz="4" w:space="0" w:color="auto"/>
                    <w:right w:val="single" w:sz="4" w:space="0" w:color="auto"/>
                  </w:tcBorders>
                </w:tcPr>
                <w:p w14:paraId="05CFCCEF" w14:textId="77777777" w:rsidR="00F466CC" w:rsidRDefault="00F466CC">
                  <w:pPr>
                    <w:pStyle w:val="GrupYazi"/>
                    <w:spacing w:before="0" w:after="0" w:line="254" w:lineRule="auto"/>
                    <w:rPr>
                      <w:rFonts w:ascii="Calibri" w:hAnsi="Calibri" w:cs="Calibri"/>
                      <w:szCs w:val="18"/>
                      <w:lang w:eastAsia="en-US"/>
                    </w:rPr>
                  </w:pPr>
                  <w:r>
                    <w:t>I request the return of the remaining sample       I do not request it</w:t>
                  </w:r>
                </w:p>
              </w:tc>
            </w:tr>
            <w:tr w:rsidR="00F466CC" w14:paraId="6A7EF816" w14:textId="77777777" w:rsidTr="00F466CC">
              <w:trPr>
                <w:cantSplit/>
                <w:trHeight w:val="252"/>
              </w:trPr>
              <w:tc>
                <w:tcPr>
                  <w:tcW w:w="272" w:type="pct"/>
                  <w:tcBorders>
                    <w:top w:val="nil"/>
                    <w:left w:val="single" w:sz="4" w:space="0" w:color="auto"/>
                    <w:bottom w:val="nil"/>
                    <w:right w:val="single" w:sz="4" w:space="0" w:color="auto"/>
                  </w:tcBorders>
                  <w:shd w:val="clear" w:color="auto" w:fill="9CC2E5" w:themeFill="accent1" w:themeFillTint="99"/>
                  <w:vAlign w:val="center"/>
                </w:tcPr>
                <w:p w14:paraId="5A95585B" w14:textId="77777777" w:rsidR="00F466CC" w:rsidRDefault="00F466CC">
                  <w:pPr>
                    <w:spacing w:after="0"/>
                    <w:rPr>
                      <w:rFonts w:ascii="Calibri" w:eastAsia="Bitstream Vera Sans" w:hAnsi="Calibri" w:cs="Calibri"/>
                      <w:sz w:val="20"/>
                      <w:szCs w:val="18"/>
                    </w:rPr>
                  </w:pPr>
                </w:p>
              </w:tc>
              <w:tc>
                <w:tcPr>
                  <w:tcW w:w="4728" w:type="pct"/>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E6B6E9B" w14:textId="77777777" w:rsidR="00F466CC" w:rsidRDefault="00F466CC">
                  <w:pPr>
                    <w:pStyle w:val="GrupYazi"/>
                    <w:spacing w:before="0" w:after="0" w:line="254" w:lineRule="auto"/>
                    <w:jc w:val="center"/>
                    <w:rPr>
                      <w:rFonts w:ascii="Calibri" w:hAnsi="Calibri" w:cs="Calibri"/>
                      <w:b/>
                      <w:sz w:val="20"/>
                      <w:szCs w:val="18"/>
                      <w:lang w:eastAsia="en-US"/>
                    </w:rPr>
                  </w:pPr>
                  <w:r>
                    <w:t>Special storage conditions of the sample (if any)</w:t>
                  </w:r>
                </w:p>
              </w:tc>
            </w:tr>
            <w:tr w:rsidR="00F466CC" w14:paraId="35109D7A" w14:textId="77777777" w:rsidTr="00F466CC">
              <w:trPr>
                <w:cantSplit/>
                <w:trHeight w:val="934"/>
              </w:trPr>
              <w:tc>
                <w:tcPr>
                  <w:tcW w:w="272" w:type="pct"/>
                  <w:tcBorders>
                    <w:top w:val="nil"/>
                    <w:left w:val="single" w:sz="4" w:space="0" w:color="auto"/>
                    <w:bottom w:val="nil"/>
                    <w:right w:val="single" w:sz="4" w:space="0" w:color="auto"/>
                  </w:tcBorders>
                  <w:shd w:val="clear" w:color="auto" w:fill="9CC2E5" w:themeFill="accent1" w:themeFillTint="99"/>
                  <w:vAlign w:val="center"/>
                </w:tcPr>
                <w:p w14:paraId="240064A5" w14:textId="77777777" w:rsidR="00F466CC" w:rsidRDefault="00F466CC">
                  <w:pPr>
                    <w:spacing w:after="0"/>
                    <w:rPr>
                      <w:rFonts w:ascii="Calibri" w:eastAsia="Bitstream Vera Sans" w:hAnsi="Calibri" w:cs="Calibri"/>
                      <w:sz w:val="20"/>
                      <w:szCs w:val="18"/>
                    </w:rPr>
                  </w:pPr>
                </w:p>
              </w:tc>
              <w:tc>
                <w:tcPr>
                  <w:tcW w:w="4728" w:type="pct"/>
                  <w:gridSpan w:val="6"/>
                  <w:tcBorders>
                    <w:top w:val="single" w:sz="4" w:space="0" w:color="auto"/>
                    <w:left w:val="single" w:sz="4" w:space="0" w:color="auto"/>
                    <w:bottom w:val="single" w:sz="4" w:space="0" w:color="auto"/>
                    <w:right w:val="single" w:sz="4" w:space="0" w:color="auto"/>
                  </w:tcBorders>
                </w:tcPr>
                <w:p w14:paraId="3E21E30F" w14:textId="77777777" w:rsidR="00F466CC" w:rsidRDefault="00F466CC">
                  <w:pPr>
                    <w:pStyle w:val="GrupYazi"/>
                    <w:spacing w:before="0" w:after="0" w:line="254" w:lineRule="auto"/>
                    <w:rPr>
                      <w:rFonts w:ascii="Calibri" w:hAnsi="Calibri" w:cs="Calibri"/>
                      <w:b/>
                      <w:szCs w:val="18"/>
                      <w:lang w:eastAsia="en-US"/>
                    </w:rPr>
                  </w:pPr>
                </w:p>
              </w:tc>
            </w:tr>
            <w:tr w:rsidR="00F466CC" w14:paraId="79AF00BB" w14:textId="77777777" w:rsidTr="00F466CC">
              <w:trPr>
                <w:cantSplit/>
                <w:trHeight w:val="298"/>
              </w:trPr>
              <w:tc>
                <w:tcPr>
                  <w:tcW w:w="272" w:type="pct"/>
                  <w:tcBorders>
                    <w:top w:val="nil"/>
                    <w:left w:val="single" w:sz="4" w:space="0" w:color="auto"/>
                    <w:bottom w:val="nil"/>
                    <w:right w:val="single" w:sz="4" w:space="0" w:color="auto"/>
                  </w:tcBorders>
                  <w:shd w:val="clear" w:color="auto" w:fill="9CC2E5" w:themeFill="accent1" w:themeFillTint="99"/>
                  <w:vAlign w:val="center"/>
                </w:tcPr>
                <w:p w14:paraId="597621CB" w14:textId="77777777" w:rsidR="00F466CC" w:rsidRDefault="00F466CC">
                  <w:pPr>
                    <w:spacing w:after="0"/>
                    <w:rPr>
                      <w:rFonts w:ascii="Calibri" w:eastAsia="Bitstream Vera Sans" w:hAnsi="Calibri" w:cs="Calibri"/>
                      <w:sz w:val="20"/>
                      <w:szCs w:val="18"/>
                    </w:rPr>
                  </w:pPr>
                </w:p>
              </w:tc>
              <w:tc>
                <w:tcPr>
                  <w:tcW w:w="4728" w:type="pct"/>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3FB45BC" w14:textId="77777777" w:rsidR="00F466CC" w:rsidRDefault="00F466CC">
                  <w:pPr>
                    <w:pStyle w:val="GrupYazi"/>
                    <w:spacing w:before="0" w:after="0" w:line="254" w:lineRule="auto"/>
                    <w:jc w:val="center"/>
                    <w:rPr>
                      <w:rFonts w:ascii="Calibri" w:hAnsi="Calibri" w:cs="Calibri"/>
                      <w:b/>
                      <w:sz w:val="20"/>
                      <w:szCs w:val="18"/>
                      <w:lang w:eastAsia="en-US"/>
                    </w:rPr>
                  </w:pPr>
                  <w:r>
                    <w:t>Adverse effects of the sample on the environment, human health, and the device (if any)</w:t>
                  </w:r>
                </w:p>
              </w:tc>
            </w:tr>
            <w:tr w:rsidR="00F466CC" w14:paraId="5C663A87" w14:textId="77777777" w:rsidTr="00F466CC">
              <w:trPr>
                <w:cantSplit/>
                <w:trHeight w:val="983"/>
              </w:trPr>
              <w:tc>
                <w:tcPr>
                  <w:tcW w:w="272" w:type="pct"/>
                  <w:tcBorders>
                    <w:top w:val="nil"/>
                    <w:left w:val="single" w:sz="4" w:space="0" w:color="auto"/>
                    <w:bottom w:val="single" w:sz="4" w:space="0" w:color="auto"/>
                    <w:right w:val="single" w:sz="4" w:space="0" w:color="auto"/>
                  </w:tcBorders>
                  <w:shd w:val="clear" w:color="auto" w:fill="9CC2E5" w:themeFill="accent1" w:themeFillTint="99"/>
                  <w:vAlign w:val="center"/>
                </w:tcPr>
                <w:p w14:paraId="49BBF20E" w14:textId="77777777" w:rsidR="00F466CC" w:rsidRDefault="00F466CC">
                  <w:pPr>
                    <w:spacing w:after="0"/>
                    <w:rPr>
                      <w:rFonts w:ascii="Calibri" w:eastAsia="Bitstream Vera Sans" w:hAnsi="Calibri" w:cs="Calibri"/>
                      <w:sz w:val="20"/>
                      <w:szCs w:val="18"/>
                    </w:rPr>
                  </w:pPr>
                </w:p>
              </w:tc>
              <w:tc>
                <w:tcPr>
                  <w:tcW w:w="4728" w:type="pct"/>
                  <w:gridSpan w:val="6"/>
                  <w:tcBorders>
                    <w:top w:val="single" w:sz="4" w:space="0" w:color="auto"/>
                    <w:left w:val="single" w:sz="4" w:space="0" w:color="auto"/>
                    <w:bottom w:val="single" w:sz="4" w:space="0" w:color="auto"/>
                    <w:right w:val="single" w:sz="4" w:space="0" w:color="auto"/>
                  </w:tcBorders>
                </w:tcPr>
                <w:p w14:paraId="4A41E11F" w14:textId="77777777" w:rsidR="00F466CC" w:rsidRDefault="00F466CC">
                  <w:pPr>
                    <w:pStyle w:val="GrupYazi"/>
                    <w:spacing w:before="0" w:after="0" w:line="254" w:lineRule="auto"/>
                    <w:rPr>
                      <w:rFonts w:ascii="Calibri" w:hAnsi="Calibri" w:cs="Calibri"/>
                      <w:b/>
                      <w:szCs w:val="18"/>
                      <w:lang w:eastAsia="en-US"/>
                    </w:rPr>
                  </w:pPr>
                </w:p>
              </w:tc>
            </w:tr>
          </w:tbl>
          <w:p w14:paraId="58E025D5" w14:textId="77777777" w:rsidR="00F466CC" w:rsidRDefault="00F466CC">
            <w:pPr>
              <w:spacing w:line="240" w:lineRule="auto"/>
              <w:rPr>
                <w:rFonts w:ascii="Times New Roman" w:hAnsi="Times New Roman" w:cs="Times New Roman"/>
                <w:b/>
                <w:sz w:val="24"/>
                <w:szCs w:val="24"/>
              </w:rPr>
            </w:pPr>
            <w:r>
              <w:t>SAMPLE ACCEPTANCE CONDITIONS</w:t>
            </w:r>
          </w:p>
          <w:p w14:paraId="2A183F96" w14:textId="77777777" w:rsidR="00F466CC" w:rsidRDefault="00F466CC">
            <w:pPr>
              <w:spacing w:line="240" w:lineRule="auto"/>
              <w:rPr>
                <w:rFonts w:ascii="Times New Roman" w:hAnsi="Times New Roman" w:cs="Times New Roman"/>
                <w:b/>
                <w:sz w:val="24"/>
                <w:szCs w:val="24"/>
              </w:rPr>
            </w:pPr>
          </w:p>
          <w:p w14:paraId="7F4C23D9" w14:textId="77777777" w:rsidR="00F466CC" w:rsidRDefault="00F466CC">
            <w:pPr>
              <w:pStyle w:val="OnemliNot"/>
              <w:spacing w:before="0" w:line="360" w:lineRule="auto"/>
              <w:jc w:val="both"/>
              <w:rPr>
                <w:rFonts w:asciiTheme="minorHAnsi" w:eastAsia="Calibri" w:hAnsiTheme="minorHAnsi" w:cstheme="minorHAnsi"/>
                <w:b w:val="0"/>
                <w:i w:val="0"/>
                <w:sz w:val="18"/>
                <w:szCs w:val="18"/>
                <w:lang w:eastAsia="en-US"/>
                <w14:shadow w14:blurRad="0" w14:dist="0" w14:dir="0" w14:sx="0" w14:sy="0" w14:kx="0" w14:ky="0" w14:algn="none">
                  <w14:srgbClr w14:val="000000"/>
                </w14:shadow>
              </w:rPr>
            </w:pPr>
            <w:r>
              <w:t>In addition to the conditions stated in the BIMAYAM Service Agreement, the person/institution requesting the analysis shall be deemed to have accepted the conditions stated below when sending samples. BIMAYAM reserves the right not to accept samples that do not comply with these conditions.</w:t>
            </w:r>
          </w:p>
          <w:p w14:paraId="27082B2D" w14:textId="77777777" w:rsidR="00F466CC" w:rsidRDefault="00F466CC">
            <w:pPr>
              <w:spacing w:line="240" w:lineRule="auto"/>
            </w:pPr>
          </w:p>
          <w:p w14:paraId="7F6D3430" w14:textId="77777777" w:rsidR="00F466CC" w:rsidRDefault="00F466CC">
            <w:pPr>
              <w:spacing w:after="128" w:line="240" w:lineRule="auto"/>
              <w:jc w:val="both"/>
              <w:rPr>
                <w:rFonts w:eastAsia="Times New Roman" w:cstheme="minorHAnsi"/>
                <w:sz w:val="18"/>
                <w:szCs w:val="18"/>
                <w:lang w:eastAsia="tr-TR"/>
              </w:rPr>
            </w:pPr>
            <w:r>
              <w:t>1. General Sample Acceptance Criteria</w:t>
            </w:r>
          </w:p>
          <w:p w14:paraId="1B780349" w14:textId="77777777" w:rsidR="00F466CC" w:rsidRDefault="00F466CC" w:rsidP="00205E0E">
            <w:pPr>
              <w:numPr>
                <w:ilvl w:val="0"/>
                <w:numId w:val="1"/>
              </w:numPr>
              <w:spacing w:before="100" w:beforeAutospacing="1" w:after="100" w:afterAutospacing="1" w:line="480" w:lineRule="auto"/>
              <w:jc w:val="both"/>
              <w:rPr>
                <w:rFonts w:eastAsia="Times New Roman" w:cstheme="minorHAnsi"/>
                <w:sz w:val="18"/>
                <w:szCs w:val="18"/>
                <w:lang w:eastAsia="tr-TR"/>
              </w:rPr>
            </w:pPr>
            <w:r>
              <w:t>If any, the special storage and handling conditions of the samples must be specified in the relevant sections of the Test Request Form.</w:t>
            </w:r>
          </w:p>
          <w:p w14:paraId="6622C615" w14:textId="77777777" w:rsidR="00F466CC" w:rsidRDefault="00F466CC" w:rsidP="00205E0E">
            <w:pPr>
              <w:numPr>
                <w:ilvl w:val="0"/>
                <w:numId w:val="1"/>
              </w:numPr>
              <w:spacing w:before="100" w:beforeAutospacing="1" w:after="100" w:afterAutospacing="1" w:line="480" w:lineRule="auto"/>
              <w:jc w:val="both"/>
              <w:rPr>
                <w:rFonts w:eastAsia="Times New Roman" w:cstheme="minorHAnsi"/>
                <w:sz w:val="18"/>
                <w:szCs w:val="18"/>
                <w:lang w:eastAsia="tr-TR"/>
              </w:rPr>
            </w:pPr>
            <w:r>
              <w:t>Samples to be analyzed must be delivered in sealed containers suitable for their properties.</w:t>
            </w:r>
          </w:p>
          <w:p w14:paraId="5F16072B" w14:textId="77777777" w:rsidR="00F466CC" w:rsidRDefault="00F466CC" w:rsidP="00205E0E">
            <w:pPr>
              <w:numPr>
                <w:ilvl w:val="0"/>
                <w:numId w:val="1"/>
              </w:numPr>
              <w:spacing w:before="100" w:beforeAutospacing="1" w:after="100" w:afterAutospacing="1" w:line="480" w:lineRule="auto"/>
              <w:jc w:val="both"/>
              <w:rPr>
                <w:rFonts w:eastAsia="Times New Roman" w:cstheme="minorHAnsi"/>
                <w:sz w:val="18"/>
                <w:szCs w:val="18"/>
                <w:lang w:eastAsia="tr-TR"/>
              </w:rPr>
            </w:pPr>
            <w:r>
              <w:t>Samples must bear labels containing information describing the sample. Only sample codes will be used in the Test Report to be prepared.</w:t>
            </w:r>
          </w:p>
          <w:p w14:paraId="6B1DD9E8" w14:textId="77777777" w:rsidR="008B2EA7" w:rsidRDefault="008B2EA7" w:rsidP="00205E0E">
            <w:pPr>
              <w:numPr>
                <w:ilvl w:val="0"/>
                <w:numId w:val="1"/>
              </w:numPr>
              <w:spacing w:before="100" w:beforeAutospacing="1" w:after="100" w:afterAutospacing="1" w:line="480" w:lineRule="auto"/>
              <w:jc w:val="both"/>
              <w:rPr>
                <w:rFonts w:eastAsia="Times New Roman" w:cstheme="minorHAnsi"/>
                <w:sz w:val="18"/>
                <w:szCs w:val="18"/>
                <w:lang w:eastAsia="tr-TR"/>
              </w:rPr>
            </w:pPr>
            <w:r>
              <w:t>For liquid samples, if the solvent to be analyzed is not water, the solvent intended to be used must also be sent.</w:t>
            </w:r>
          </w:p>
          <w:p w14:paraId="733D7896" w14:textId="77777777" w:rsidR="00F466CC" w:rsidRDefault="00F466CC" w:rsidP="00205E0E">
            <w:pPr>
              <w:numPr>
                <w:ilvl w:val="0"/>
                <w:numId w:val="1"/>
              </w:numPr>
              <w:spacing w:before="100" w:beforeAutospacing="1" w:after="100" w:afterAutospacing="1" w:line="480" w:lineRule="auto"/>
              <w:jc w:val="both"/>
              <w:rPr>
                <w:rFonts w:eastAsia="Times New Roman" w:cstheme="minorHAnsi"/>
                <w:sz w:val="18"/>
                <w:szCs w:val="18"/>
                <w:lang w:eastAsia="tr-TR"/>
              </w:rPr>
            </w:pPr>
            <w:r>
              <w:t>The estimated analysis time varies depending on the conditions of the analysis and the number of samples; however, it is completed within 10 business days following receipt of the sample by BIMAYAM. Otherwise, the person/institution requesting the analysis will be informed by e-mail.</w:t>
            </w:r>
          </w:p>
          <w:p w14:paraId="1848147F" w14:textId="77777777" w:rsidR="00F466CC" w:rsidRDefault="00F466CC">
            <w:pPr>
              <w:spacing w:after="128" w:line="480" w:lineRule="auto"/>
              <w:jc w:val="both"/>
              <w:rPr>
                <w:rFonts w:eastAsia="Times New Roman" w:cstheme="minorHAnsi"/>
                <w:b/>
                <w:sz w:val="18"/>
                <w:szCs w:val="18"/>
                <w:lang w:eastAsia="tr-TR"/>
              </w:rPr>
            </w:pPr>
            <w:r>
              <w:t>2. Packaging Method and Sample Quantity</w:t>
            </w:r>
          </w:p>
          <w:p w14:paraId="2047054F" w14:textId="77777777" w:rsidR="00F466CC" w:rsidRPr="00F466CC" w:rsidRDefault="008B2EA7" w:rsidP="008B2EA7">
            <w:pPr>
              <w:pStyle w:val="ListeParagraf"/>
              <w:numPr>
                <w:ilvl w:val="0"/>
                <w:numId w:val="5"/>
              </w:numPr>
              <w:spacing w:line="480" w:lineRule="auto"/>
              <w:ind w:left="714" w:hanging="357"/>
              <w:jc w:val="both"/>
            </w:pPr>
            <w:r>
              <w:t>Samples to be sent for thin film measurement must be in disk or plate form.</w:t>
            </w:r>
          </w:p>
          <w:p w14:paraId="5FA371E0" w14:textId="77777777" w:rsidR="00F466CC" w:rsidRDefault="00F466CC" w:rsidP="008B2EA7">
            <w:pPr>
              <w:pStyle w:val="ListeParagraf"/>
              <w:numPr>
                <w:ilvl w:val="0"/>
                <w:numId w:val="5"/>
              </w:numPr>
              <w:spacing w:line="480" w:lineRule="auto"/>
              <w:ind w:left="714" w:hanging="357"/>
              <w:jc w:val="both"/>
            </w:pPr>
            <w:r>
              <w:t>The submitted samples must be homogeneous in order to obtain accurate results from the analyses.</w:t>
            </w:r>
          </w:p>
          <w:p w14:paraId="1C5497D6" w14:textId="77777777" w:rsidR="00F466CC" w:rsidRDefault="00F466CC">
            <w:pPr>
              <w:spacing w:line="240" w:lineRule="auto"/>
            </w:pPr>
          </w:p>
          <w:p w14:paraId="7451B113" w14:textId="77777777" w:rsidR="00F466CC" w:rsidRDefault="00F466CC">
            <w:pPr>
              <w:spacing w:line="240" w:lineRule="auto"/>
            </w:pPr>
          </w:p>
          <w:p w14:paraId="7D0318EA" w14:textId="77777777" w:rsidR="00F466CC" w:rsidRDefault="00F466CC">
            <w:pPr>
              <w:spacing w:line="240" w:lineRule="auto"/>
            </w:pPr>
          </w:p>
          <w:p w14:paraId="7ADFC250" w14:textId="77777777" w:rsidR="00F466CC" w:rsidRDefault="00F466CC">
            <w:pPr>
              <w:spacing w:line="240" w:lineRule="auto"/>
            </w:pPr>
          </w:p>
          <w:p w14:paraId="752E7A42" w14:textId="77777777" w:rsidR="00F466CC" w:rsidRDefault="00F466CC">
            <w:pPr>
              <w:spacing w:line="240" w:lineRule="auto"/>
            </w:pPr>
          </w:p>
          <w:p w14:paraId="13153848" w14:textId="77777777" w:rsidR="00F466CC" w:rsidRDefault="00F466CC">
            <w:pPr>
              <w:spacing w:line="240" w:lineRule="auto"/>
            </w:pPr>
          </w:p>
          <w:p w14:paraId="301CD0D6" w14:textId="77777777" w:rsidR="00F466CC" w:rsidRDefault="00F466CC">
            <w:pPr>
              <w:spacing w:line="240" w:lineRule="auto"/>
            </w:pPr>
          </w:p>
          <w:p w14:paraId="5C8481CD" w14:textId="77777777" w:rsidR="00F466CC" w:rsidRDefault="00F466CC">
            <w:pPr>
              <w:spacing w:line="240" w:lineRule="auto"/>
            </w:pPr>
          </w:p>
          <w:p w14:paraId="62746A11" w14:textId="77777777" w:rsidR="00F466CC" w:rsidRDefault="00F466CC">
            <w:pPr>
              <w:spacing w:line="240" w:lineRule="auto"/>
            </w:pPr>
          </w:p>
          <w:p w14:paraId="2715EACA" w14:textId="77777777" w:rsidR="008B2EA7" w:rsidRDefault="008B2EA7">
            <w:pPr>
              <w:spacing w:line="240" w:lineRule="auto"/>
            </w:pPr>
          </w:p>
          <w:p w14:paraId="0EDD0E58" w14:textId="77777777" w:rsidR="008B2EA7" w:rsidRDefault="008B2EA7">
            <w:pPr>
              <w:spacing w:line="240" w:lineRule="auto"/>
            </w:pPr>
          </w:p>
          <w:p w14:paraId="517BF9F8" w14:textId="77777777" w:rsidR="008B2EA7" w:rsidRDefault="008B2EA7">
            <w:pPr>
              <w:spacing w:line="240" w:lineRule="auto"/>
            </w:pPr>
          </w:p>
          <w:p w14:paraId="1C317B2F" w14:textId="77777777" w:rsidR="008B2EA7" w:rsidRDefault="008B2EA7">
            <w:pPr>
              <w:spacing w:line="240" w:lineRule="auto"/>
            </w:pPr>
          </w:p>
          <w:p w14:paraId="314F769E" w14:textId="77777777" w:rsidR="008B2EA7" w:rsidRDefault="008B2EA7">
            <w:pPr>
              <w:spacing w:line="240" w:lineRule="auto"/>
            </w:pPr>
          </w:p>
        </w:tc>
      </w:tr>
      <w:tr w:rsidR="00F466CC" w14:paraId="726E0D6B" w14:textId="77777777" w:rsidTr="00F466CC">
        <w:tc>
          <w:tcPr>
            <w:tcW w:w="9072" w:type="dxa"/>
            <w:tcBorders>
              <w:top w:val="nil"/>
              <w:left w:val="nil"/>
              <w:bottom w:val="single" w:sz="4" w:space="0" w:color="auto"/>
              <w:right w:val="nil"/>
            </w:tcBorders>
          </w:tcPr>
          <w:p w14:paraId="4D8DB65A" w14:textId="77777777" w:rsidR="00F466CC" w:rsidRDefault="00F466CC">
            <w:pPr>
              <w:pStyle w:val="OnemliNot"/>
              <w:spacing w:before="0" w:after="60" w:line="276" w:lineRule="auto"/>
              <w:jc w:val="center"/>
              <w:rPr>
                <w:rFonts w:ascii="Calibri" w:eastAsia="Times New Roman" w:hAnsi="Calibri" w:cs="Helvetica"/>
                <w:i w:val="0"/>
                <w:sz w:val="32"/>
                <w:szCs w:val="18"/>
                <w:lang w:eastAsia="en-US"/>
                <w14:shadow w14:blurRad="0" w14:dist="0" w14:dir="0" w14:sx="0" w14:sy="0" w14:kx="0" w14:ky="0" w14:algn="none">
                  <w14:srgbClr w14:val="000000"/>
                </w14:shadow>
              </w:rPr>
            </w:pPr>
            <w:r>
              <w:t>BIMAYAM Service Agreement</w:t>
            </w:r>
          </w:p>
          <w:p w14:paraId="50996FE3"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Preparing the sample in accordance with the test conditions is the responsibility of the person/institution requesting the analysis.</w:t>
            </w:r>
          </w:p>
          <w:p w14:paraId="29664576"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Our center is not responsible for the preservation of the sample(s) to be analyzed until they reach our center. Our center’s responsibility for the sample(s) begins after they are delivered to us.</w:t>
            </w:r>
          </w:p>
          <w:p w14:paraId="53838C38"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Coding of the sample(s) is the responsibility of the person/institution requesting the analysis. Samples with coding errors (faded coding, incorrect coding, etc.) will not be analyzed.</w:t>
            </w:r>
          </w:p>
          <w:p w14:paraId="78A71DB4"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If any, the special storage conditions of the sample(s) must be stated completely in the form. Otherwise, BIMAYAM is not responsible for any problems or errors that may arise.</w:t>
            </w:r>
          </w:p>
          <w:p w14:paraId="3E2B68AB"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If the sample(s) may harm the environment, human health, or the device, the relevant section of the form must be completed fully and clearly. Otherwise, the person/institution requesting the analysis shall be responsible for any resulting damage.</w:t>
            </w:r>
          </w:p>
          <w:p w14:paraId="225B3FB7"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The sample acceptance criteria are provided in the analysis application form and must be followed by the person/institution requesting the analysis. Otherwise, our center is not responsible for any problems that may arise.</w:t>
            </w:r>
          </w:p>
          <w:p w14:paraId="21A80FEC"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The period given for the delivery of analysis results is an estimate. Our center cannot be held responsible for any delays caused by external factors. If the stated periods are exceeded, the person/institution requesting the analysis will be informed by our center in writing or verbally.</w:t>
            </w:r>
          </w:p>
          <w:p w14:paraId="47778C4D"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Samples requested to be returned will be sent together with the analysis results. Samples for which no return is requested within 30 days from the delivery of the results will be destroyed.</w:t>
            </w:r>
          </w:p>
          <w:p w14:paraId="504E4F52"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All shipping costs are the responsibility of the person/institution requesting the analysis. BIMAYAM is not responsible for any problems that may occur to the sample(s) during shipment.</w:t>
            </w:r>
          </w:p>
          <w:p w14:paraId="6745E576"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The requested analysis will not be performed unless proof of payment of the service fee is submitted to BIMAYAM.</w:t>
            </w:r>
          </w:p>
          <w:p w14:paraId="7F80D68D"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Unless otherwise specified, analysis results will be kept at BIMAYAM for 30 days from the date they are sent to the person/institution requesting the analysis.</w:t>
            </w:r>
          </w:p>
          <w:p w14:paraId="0CB3D4A4"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If the person/institution requesting the analysis objects to the test results and the repeated analysis yields the same results, the full service fee will be charged to the researcher. If no objection is made to the analysis results within one week, the results shall be deemed accepted.</w:t>
            </w:r>
          </w:p>
          <w:p w14:paraId="69F13CF7" w14:textId="77777777" w:rsidR="00F466CC" w:rsidRDefault="00F466CC" w:rsidP="00205E0E">
            <w:pPr>
              <w:numPr>
                <w:ilvl w:val="0"/>
                <w:numId w:val="3"/>
              </w:numPr>
              <w:spacing w:before="100" w:beforeAutospacing="1" w:after="100" w:afterAutospacing="1" w:line="240" w:lineRule="auto"/>
              <w:jc w:val="both"/>
              <w:rPr>
                <w:rFonts w:ascii="Calibri" w:eastAsia="Times New Roman" w:hAnsi="Calibri" w:cs="Helvetica"/>
                <w:sz w:val="18"/>
                <w:szCs w:val="18"/>
              </w:rPr>
            </w:pPr>
            <w:r>
              <w:t>Objections to the analysis results must be submitted to our center in writing or by e-mail. Otherwise, such objections will not be considered valid.</w:t>
            </w:r>
          </w:p>
          <w:p w14:paraId="66BCC212" w14:textId="77777777" w:rsidR="00F466CC" w:rsidRDefault="00F466CC">
            <w:pPr>
              <w:spacing w:after="128" w:line="240" w:lineRule="auto"/>
              <w:rPr>
                <w:rFonts w:ascii="Calibri" w:eastAsia="Times New Roman" w:hAnsi="Calibri" w:cs="Helvetica"/>
                <w:sz w:val="18"/>
                <w:szCs w:val="18"/>
              </w:rPr>
            </w:pPr>
            <w:r>
              <w:t>In case of disputes, the Courts of Sakarya shall have jurisdiction.</w:t>
            </w:r>
          </w:p>
        </w:tc>
      </w:tr>
      <w:tr w:rsidR="00F466CC" w14:paraId="641CB3CC" w14:textId="77777777" w:rsidTr="00F466CC">
        <w:trPr>
          <w:trHeight w:val="2322"/>
        </w:trPr>
        <w:tc>
          <w:tcPr>
            <w:tcW w:w="9072" w:type="dxa"/>
            <w:tcBorders>
              <w:top w:val="single" w:sz="4" w:space="0" w:color="auto"/>
              <w:left w:val="single" w:sz="4" w:space="0" w:color="auto"/>
              <w:bottom w:val="single" w:sz="4" w:space="0" w:color="auto"/>
              <w:right w:val="single" w:sz="4" w:space="0" w:color="auto"/>
            </w:tcBorders>
          </w:tcPr>
          <w:p w14:paraId="0305BCC2" w14:textId="77777777" w:rsidR="00F466CC" w:rsidRDefault="00F466CC">
            <w:pPr>
              <w:pStyle w:val="GrupYazi"/>
              <w:spacing w:before="0" w:after="0" w:line="276" w:lineRule="auto"/>
              <w:ind w:left="32" w:firstLine="425"/>
              <w:jc w:val="left"/>
              <w:rPr>
                <w:rFonts w:ascii="Calibri" w:hAnsi="Calibri" w:cs="Calibri"/>
                <w:b/>
                <w:kern w:val="2"/>
                <w:sz w:val="20"/>
                <w:szCs w:val="20"/>
              </w:rPr>
            </w:pPr>
          </w:p>
          <w:p w14:paraId="0E270DC2" w14:textId="77777777" w:rsidR="00F466CC" w:rsidRDefault="00F466CC">
            <w:pPr>
              <w:pStyle w:val="GrupYazi"/>
              <w:spacing w:before="0" w:after="0" w:line="276" w:lineRule="auto"/>
              <w:ind w:left="32"/>
              <w:jc w:val="left"/>
              <w:rPr>
                <w:rFonts w:ascii="Calibri" w:hAnsi="Calibri" w:cs="Calibri"/>
                <w:b/>
                <w:sz w:val="20"/>
                <w:szCs w:val="20"/>
              </w:rPr>
            </w:pPr>
            <w:r>
              <w:t>I DECLARE THAT THE INFORMATION I HAVE PROVIDED IN THIS FORM IS ACCURATE AND THAT I ACCEPT THE BIMAYAM SERVICE AGREEMENT.</w:t>
            </w:r>
          </w:p>
          <w:p w14:paraId="0B479690" w14:textId="77777777" w:rsidR="00F466CC" w:rsidRDefault="00F466CC">
            <w:pPr>
              <w:pStyle w:val="GrupYazi"/>
              <w:spacing w:before="0" w:after="0" w:line="276" w:lineRule="auto"/>
              <w:ind w:left="32"/>
              <w:jc w:val="left"/>
              <w:rPr>
                <w:rFonts w:ascii="Calibri" w:hAnsi="Calibri" w:cs="Calibri"/>
                <w:b/>
                <w:sz w:val="20"/>
                <w:szCs w:val="20"/>
              </w:rPr>
            </w:pPr>
          </w:p>
          <w:p w14:paraId="5467B694" w14:textId="77777777" w:rsidR="00F466CC" w:rsidRDefault="00F466CC">
            <w:pPr>
              <w:pStyle w:val="GrupYazi"/>
              <w:spacing w:before="0" w:after="0" w:line="276" w:lineRule="auto"/>
              <w:ind w:left="32"/>
              <w:jc w:val="left"/>
              <w:rPr>
                <w:rFonts w:ascii="Calibri" w:hAnsi="Calibri" w:cs="Calibri"/>
                <w:b/>
                <w:sz w:val="20"/>
                <w:szCs w:val="20"/>
              </w:rPr>
            </w:pPr>
          </w:p>
          <w:p w14:paraId="29D4224F" w14:textId="77777777" w:rsidR="00F466CC" w:rsidRDefault="00F466CC">
            <w:pPr>
              <w:pStyle w:val="GrupYazi"/>
              <w:spacing w:before="0" w:after="0" w:line="276" w:lineRule="auto"/>
              <w:ind w:left="32"/>
              <w:jc w:val="left"/>
              <w:rPr>
                <w:rFonts w:ascii="Calibri" w:hAnsi="Calibri" w:cs="Calibri"/>
                <w:b/>
                <w:sz w:val="20"/>
                <w:szCs w:val="20"/>
              </w:rPr>
            </w:pPr>
          </w:p>
          <w:p w14:paraId="4A3502AC" w14:textId="77777777" w:rsidR="00F466CC" w:rsidRDefault="00F466CC">
            <w:pPr>
              <w:pStyle w:val="GrupYazi"/>
              <w:spacing w:before="0" w:after="0"/>
              <w:jc w:val="right"/>
              <w:rPr>
                <w:rFonts w:ascii="Calibri" w:hAnsi="Calibri" w:cs="Calibri"/>
                <w:b/>
                <w:sz w:val="20"/>
                <w:szCs w:val="20"/>
              </w:rPr>
            </w:pPr>
            <w:r>
              <w:t>DATE                                                                                                                        AUTHORIZED PERSON / PROJECT COORDINATOR</w:t>
            </w:r>
          </w:p>
          <w:p w14:paraId="6EB44F62" w14:textId="77777777" w:rsidR="00F466CC" w:rsidRDefault="00F466CC">
            <w:pPr>
              <w:pStyle w:val="GrupYazi"/>
              <w:spacing w:before="0" w:after="0"/>
              <w:jc w:val="right"/>
              <w:rPr>
                <w:rFonts w:ascii="Calibri" w:hAnsi="Calibri" w:cs="Calibri"/>
                <w:b/>
                <w:sz w:val="20"/>
                <w:szCs w:val="20"/>
              </w:rPr>
            </w:pPr>
            <w:r>
              <w:t>NAME SURNAME AND SIGNATURE</w:t>
            </w:r>
          </w:p>
          <w:p w14:paraId="165646B5" w14:textId="77777777" w:rsidR="00F466CC" w:rsidRDefault="00F466CC">
            <w:pPr>
              <w:pStyle w:val="GrupYazi"/>
              <w:spacing w:before="0" w:after="0"/>
              <w:jc w:val="right"/>
              <w:rPr>
                <w:rFonts w:ascii="Calibri" w:hAnsi="Calibri" w:cs="Calibri"/>
                <w:b/>
                <w:sz w:val="20"/>
                <w:szCs w:val="20"/>
              </w:rPr>
            </w:pPr>
          </w:p>
          <w:p w14:paraId="06E35B02" w14:textId="77777777" w:rsidR="00F466CC" w:rsidRDefault="00F466CC">
            <w:pPr>
              <w:pStyle w:val="GrupYazi"/>
              <w:spacing w:before="0" w:after="0"/>
              <w:jc w:val="right"/>
              <w:rPr>
                <w:rFonts w:ascii="Calibri" w:hAnsi="Calibri" w:cs="Calibri"/>
                <w:b/>
                <w:color w:val="002060"/>
                <w:sz w:val="20"/>
                <w:szCs w:val="20"/>
              </w:rPr>
            </w:pPr>
          </w:p>
          <w:p w14:paraId="5B27199E" w14:textId="77777777" w:rsidR="00F466CC" w:rsidRDefault="00F466CC">
            <w:pPr>
              <w:pStyle w:val="GrupYazi"/>
              <w:spacing w:before="0" w:after="0"/>
              <w:jc w:val="right"/>
              <w:rPr>
                <w:rFonts w:ascii="Calibri" w:hAnsi="Calibri" w:cs="Calibri"/>
                <w:b/>
                <w:color w:val="002060"/>
                <w:sz w:val="20"/>
                <w:szCs w:val="20"/>
              </w:rPr>
            </w:pPr>
          </w:p>
          <w:p w14:paraId="060E9D97" w14:textId="77777777" w:rsidR="00F466CC" w:rsidRDefault="00F466CC">
            <w:pPr>
              <w:pStyle w:val="GrupYazi"/>
              <w:spacing w:before="0" w:after="0"/>
              <w:jc w:val="right"/>
              <w:rPr>
                <w:rFonts w:ascii="Calibri" w:hAnsi="Calibri" w:cs="Calibri"/>
                <w:b/>
                <w:color w:val="002060"/>
                <w:sz w:val="20"/>
                <w:szCs w:val="20"/>
              </w:rPr>
            </w:pPr>
          </w:p>
          <w:p w14:paraId="79C05F80" w14:textId="77777777" w:rsidR="00F466CC" w:rsidRDefault="00F466CC">
            <w:pPr>
              <w:pStyle w:val="GrupYazi"/>
              <w:spacing w:before="0" w:after="0"/>
              <w:jc w:val="right"/>
              <w:rPr>
                <w:rFonts w:ascii="Calibri" w:hAnsi="Calibri" w:cs="Calibri"/>
                <w:b/>
                <w:color w:val="002060"/>
                <w:sz w:val="20"/>
                <w:szCs w:val="20"/>
              </w:rPr>
            </w:pPr>
          </w:p>
        </w:tc>
      </w:tr>
    </w:tbl>
    <w:p w14:paraId="3C2A9484" w14:textId="77777777" w:rsidR="00F466CC" w:rsidRDefault="00F466CC" w:rsidP="00F466CC"/>
    <w:p w14:paraId="48906C03" w14:textId="77777777" w:rsidR="00961676" w:rsidRDefault="00961676"/>
    <w:sectPr w:rsidR="0096167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2FE2" w14:textId="77777777" w:rsidR="00D10188" w:rsidRDefault="00D10188" w:rsidP="00F466CC">
      <w:pPr>
        <w:spacing w:after="0" w:line="240" w:lineRule="auto"/>
      </w:pPr>
      <w:r>
        <w:separator/>
      </w:r>
    </w:p>
  </w:endnote>
  <w:endnote w:type="continuationSeparator" w:id="0">
    <w:p w14:paraId="54B57FE4" w14:textId="77777777" w:rsidR="00D10188" w:rsidRDefault="00D10188" w:rsidP="00F4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Vera Sans">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27BA" w14:textId="77777777" w:rsidR="00D10188" w:rsidRDefault="00D10188" w:rsidP="00F466CC">
      <w:pPr>
        <w:spacing w:after="0" w:line="240" w:lineRule="auto"/>
      </w:pPr>
      <w:r>
        <w:separator/>
      </w:r>
    </w:p>
  </w:footnote>
  <w:footnote w:type="continuationSeparator" w:id="0">
    <w:p w14:paraId="34D208F6" w14:textId="77777777" w:rsidR="00D10188" w:rsidRDefault="00D10188" w:rsidP="00F4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370"/>
    </w:tblGrid>
    <w:tr w:rsidR="00F466CC" w14:paraId="1C472FB2" w14:textId="77777777" w:rsidTr="00205E0E">
      <w:trPr>
        <w:trHeight w:val="1039"/>
        <w:jc w:val="center"/>
      </w:trPr>
      <w:tc>
        <w:tcPr>
          <w:tcW w:w="1242" w:type="dxa"/>
        </w:tcPr>
        <w:p w14:paraId="73AA979B" w14:textId="77777777" w:rsidR="00F466CC" w:rsidRDefault="00F466CC" w:rsidP="00F466CC">
          <w:r>
            <w:object w:dxaOrig="1455" w:dyaOrig="1770" w14:anchorId="35A12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90pt">
                <v:imagedata r:id="rId1" o:title=""/>
              </v:shape>
              <o:OLEObject Type="Embed" ProgID="PBrush" ShapeID="_x0000_i1025" DrawAspect="Content" ObjectID="_1837066340" r:id="rId2"/>
            </w:object>
          </w:r>
        </w:p>
      </w:tc>
      <w:tc>
        <w:tcPr>
          <w:tcW w:w="7371" w:type="dxa"/>
        </w:tcPr>
        <w:p w14:paraId="72870805" w14:textId="77777777" w:rsidR="00F466CC" w:rsidRPr="00230369" w:rsidRDefault="00F466CC" w:rsidP="00F466CC">
          <w:pPr>
            <w:jc w:val="center"/>
            <w:rPr>
              <w:rFonts w:asciiTheme="majorHAnsi" w:hAnsiTheme="majorHAnsi" w:cs="Times New Roman"/>
              <w:b/>
              <w:sz w:val="28"/>
              <w:szCs w:val="36"/>
            </w:rPr>
          </w:pPr>
          <w:r>
            <w:t>SAKARYA UNIVERSITY</w:t>
          </w:r>
        </w:p>
        <w:p w14:paraId="414BAB9E" w14:textId="77777777" w:rsidR="00F466CC" w:rsidRPr="00230369" w:rsidRDefault="00F466CC" w:rsidP="00F466CC">
          <w:pPr>
            <w:jc w:val="center"/>
            <w:rPr>
              <w:rFonts w:asciiTheme="majorHAnsi" w:hAnsiTheme="majorHAnsi" w:cs="Times New Roman"/>
              <w:b/>
              <w:sz w:val="20"/>
              <w:szCs w:val="19"/>
            </w:rPr>
          </w:pPr>
          <w:r/>
        </w:p>
        <w:p w14:paraId="0F03935C" w14:textId="77777777" w:rsidR="00F466CC" w:rsidRPr="00230369" w:rsidRDefault="00F466CC" w:rsidP="00F466CC">
          <w:pPr>
            <w:jc w:val="center"/>
            <w:rPr>
              <w:rFonts w:asciiTheme="majorHAnsi" w:hAnsiTheme="majorHAnsi" w:cs="Times New Roman"/>
              <w:sz w:val="18"/>
              <w:szCs w:val="28"/>
            </w:rPr>
          </w:pPr>
          <w:r/>
        </w:p>
        <w:p w14:paraId="1738E46D" w14:textId="4A301611" w:rsidR="00F466CC" w:rsidRDefault="00F466CC" w:rsidP="00F466CC">
          <w:pPr>
            <w:jc w:val="center"/>
            <w:rPr>
              <w:rFonts w:asciiTheme="majorHAnsi" w:hAnsiTheme="majorHAnsi" w:cs="Times New Roman"/>
              <w:sz w:val="18"/>
              <w:szCs w:val="28"/>
            </w:rPr>
          </w:pPr>
          <w:r/>
        </w:p>
        <w:p w14:paraId="7C9FDF51" w14:textId="77777777" w:rsidR="00F466CC" w:rsidRPr="00230369" w:rsidRDefault="00F466CC" w:rsidP="00F466CC">
          <w:pPr>
            <w:jc w:val="center"/>
            <w:rPr>
              <w:rFonts w:ascii="Times New Roman" w:hAnsi="Times New Roman" w:cs="Times New Roman"/>
              <w:color w:val="0000FF"/>
              <w:sz w:val="18"/>
              <w:szCs w:val="28"/>
            </w:rPr>
          </w:pPr>
          <w:r/>
        </w:p>
        <w:p>
          <w:r>
            <w:t>Biomedical, Magnetic and Semiconductor Materials Application and Research Center (BIMAYAM)</w:t>
          </w:r>
        </w:p>
        <w:p>
          <w:r>
            <w:t>Sakarya University Esentepe Campus, Kemalpasa Neighborhood, University Street, 54050 Serdivan / SAKARYA</w:t>
          </w:r>
        </w:p>
        <w:p>
          <w:r>
            <w:t>Contact Tel: +90 (264) 295 3183</w:t>
          </w:r>
        </w:p>
        <w:p>
          <w:r>
            <w:t>e-mail: bimayam@sakarya.edu.tr</w:t>
          </w:r>
        </w:p>
      </w:tc>
    </w:tr>
  </w:tbl>
  <w:p w14:paraId="71FD9082" w14:textId="77777777" w:rsidR="00F466CC" w:rsidRDefault="00F466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077"/>
    <w:multiLevelType w:val="multilevel"/>
    <w:tmpl w:val="85C203B6"/>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F527D"/>
    <w:multiLevelType w:val="multilevel"/>
    <w:tmpl w:val="85C203B6"/>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A67100"/>
    <w:multiLevelType w:val="multilevel"/>
    <w:tmpl w:val="8CC2650E"/>
    <w:lvl w:ilvl="0">
      <w:start w:val="1"/>
      <w:numFmt w:val="decimal"/>
      <w:lvlText w:val="%1."/>
      <w:lvlJc w:val="left"/>
      <w:pPr>
        <w:tabs>
          <w:tab w:val="num" w:pos="764"/>
        </w:tabs>
        <w:ind w:left="765" w:hanging="362"/>
      </w:pPr>
      <w:rPr>
        <w:b/>
      </w:rPr>
    </w:lvl>
    <w:lvl w:ilvl="1">
      <w:start w:val="1"/>
      <w:numFmt w:val="decimal"/>
      <w:lvlText w:val="%2."/>
      <w:lvlJc w:val="left"/>
      <w:pPr>
        <w:tabs>
          <w:tab w:val="num" w:pos="1484"/>
        </w:tabs>
        <w:ind w:left="1485" w:hanging="362"/>
      </w:pPr>
    </w:lvl>
    <w:lvl w:ilvl="2">
      <w:start w:val="1"/>
      <w:numFmt w:val="decimal"/>
      <w:lvlText w:val="%3."/>
      <w:lvlJc w:val="left"/>
      <w:pPr>
        <w:tabs>
          <w:tab w:val="num" w:pos="2204"/>
        </w:tabs>
        <w:ind w:left="2205" w:hanging="362"/>
      </w:pPr>
    </w:lvl>
    <w:lvl w:ilvl="3">
      <w:start w:val="1"/>
      <w:numFmt w:val="decimal"/>
      <w:lvlText w:val="%4."/>
      <w:lvlJc w:val="left"/>
      <w:pPr>
        <w:tabs>
          <w:tab w:val="num" w:pos="2924"/>
        </w:tabs>
        <w:ind w:left="2925" w:hanging="362"/>
      </w:pPr>
    </w:lvl>
    <w:lvl w:ilvl="4">
      <w:start w:val="1"/>
      <w:numFmt w:val="decimal"/>
      <w:lvlText w:val="%5."/>
      <w:lvlJc w:val="left"/>
      <w:pPr>
        <w:tabs>
          <w:tab w:val="num" w:pos="3644"/>
        </w:tabs>
        <w:ind w:left="3645" w:hanging="362"/>
      </w:pPr>
    </w:lvl>
    <w:lvl w:ilvl="5">
      <w:start w:val="1"/>
      <w:numFmt w:val="decimal"/>
      <w:lvlText w:val="%6."/>
      <w:lvlJc w:val="left"/>
      <w:pPr>
        <w:tabs>
          <w:tab w:val="num" w:pos="4364"/>
        </w:tabs>
        <w:ind w:left="4365" w:hanging="362"/>
      </w:pPr>
    </w:lvl>
    <w:lvl w:ilvl="6">
      <w:start w:val="1"/>
      <w:numFmt w:val="decimal"/>
      <w:lvlText w:val="%7."/>
      <w:lvlJc w:val="left"/>
      <w:pPr>
        <w:tabs>
          <w:tab w:val="num" w:pos="5084"/>
        </w:tabs>
        <w:ind w:left="5085" w:hanging="362"/>
      </w:pPr>
    </w:lvl>
    <w:lvl w:ilvl="7">
      <w:start w:val="1"/>
      <w:numFmt w:val="decimal"/>
      <w:lvlText w:val="%8."/>
      <w:lvlJc w:val="left"/>
      <w:pPr>
        <w:tabs>
          <w:tab w:val="num" w:pos="5804"/>
        </w:tabs>
        <w:ind w:left="5805" w:hanging="362"/>
      </w:pPr>
    </w:lvl>
    <w:lvl w:ilvl="8">
      <w:start w:val="1"/>
      <w:numFmt w:val="decimal"/>
      <w:lvlText w:val="%9."/>
      <w:lvlJc w:val="left"/>
      <w:pPr>
        <w:tabs>
          <w:tab w:val="num" w:pos="6524"/>
        </w:tabs>
        <w:ind w:left="6525" w:hanging="362"/>
      </w:pPr>
    </w:lvl>
  </w:abstractNum>
  <w:abstractNum w:abstractNumId="3" w15:restartNumberingAfterBreak="0">
    <w:nsid w:val="34777073"/>
    <w:multiLevelType w:val="hybridMultilevel"/>
    <w:tmpl w:val="9940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92F32"/>
    <w:multiLevelType w:val="hybridMultilevel"/>
    <w:tmpl w:val="B498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25442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5353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453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83904">
    <w:abstractNumId w:val="4"/>
  </w:num>
  <w:num w:numId="5" w16cid:durableId="136070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ED"/>
    <w:rsid w:val="00021501"/>
    <w:rsid w:val="00111DB9"/>
    <w:rsid w:val="00233E73"/>
    <w:rsid w:val="002B271B"/>
    <w:rsid w:val="003E292C"/>
    <w:rsid w:val="005B6164"/>
    <w:rsid w:val="007851FE"/>
    <w:rsid w:val="007F546D"/>
    <w:rsid w:val="0081532B"/>
    <w:rsid w:val="008B2EA7"/>
    <w:rsid w:val="00961676"/>
    <w:rsid w:val="00C71C89"/>
    <w:rsid w:val="00C95A2E"/>
    <w:rsid w:val="00CA0E53"/>
    <w:rsid w:val="00D10188"/>
    <w:rsid w:val="00D4164E"/>
    <w:rsid w:val="00EF24B6"/>
    <w:rsid w:val="00F466CC"/>
    <w:rsid w:val="00FB2AED"/>
    <w:rsid w:val="00FC4201"/>
    <w:rsid w:val="00FE7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D0CE"/>
  <w15:chartTrackingRefBased/>
  <w15:docId w15:val="{7911E0F2-D723-4C9D-ADC8-19F38BD0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C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66CC"/>
    <w:pPr>
      <w:spacing w:after="0" w:line="240" w:lineRule="auto"/>
    </w:pPr>
  </w:style>
  <w:style w:type="paragraph" w:customStyle="1" w:styleId="GrupYazi">
    <w:name w:val="Grup Yazi"/>
    <w:rsid w:val="00F466CC"/>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GurupBasligi">
    <w:name w:val="Gurup Basligi"/>
    <w:rsid w:val="00F466CC"/>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customStyle="1" w:styleId="OnemliNot">
    <w:name w:val="Onemli Not"/>
    <w:rsid w:val="00F466CC"/>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39"/>
    <w:rsid w:val="00F466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466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66CC"/>
  </w:style>
  <w:style w:type="paragraph" w:styleId="AltBilgi">
    <w:name w:val="footer"/>
    <w:basedOn w:val="Normal"/>
    <w:link w:val="AltBilgiChar"/>
    <w:uiPriority w:val="99"/>
    <w:unhideWhenUsed/>
    <w:rsid w:val="00F466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66CC"/>
  </w:style>
  <w:style w:type="paragraph" w:styleId="ListeParagraf">
    <w:name w:val="List Paragraph"/>
    <w:basedOn w:val="Normal"/>
    <w:uiPriority w:val="34"/>
    <w:qFormat/>
    <w:rsid w:val="00F46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735</Words>
  <Characters>4196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Serbülent TÜRK</cp:lastModifiedBy>
  <cp:revision>12</cp:revision>
  <dcterms:created xsi:type="dcterms:W3CDTF">2018-12-31T07:15:00Z</dcterms:created>
  <dcterms:modified xsi:type="dcterms:W3CDTF">2026-04-07T08:26:00Z</dcterms:modified>
</cp:coreProperties>
</file>